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576F5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576F5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52CDE" w:rsidRPr="00252CDE" w:rsidRDefault="00252CDE" w:rsidP="00252CDE">
      <w:pPr>
        <w:ind w:right="282"/>
        <w:jc w:val="center"/>
        <w:rPr>
          <w:sz w:val="28"/>
          <w:szCs w:val="28"/>
          <w:lang w:val="uk-UA"/>
        </w:rPr>
      </w:pPr>
      <w:r w:rsidRPr="00252CDE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781E4F">
        <w:rPr>
          <w:b/>
          <w:sz w:val="28"/>
          <w:szCs w:val="28"/>
          <w:u w:val="single"/>
          <w:lang w:val="uk-UA"/>
        </w:rPr>
        <w:t>2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81E4F">
        <w:rPr>
          <w:b/>
          <w:sz w:val="28"/>
          <w:szCs w:val="28"/>
          <w:u w:val="single"/>
          <w:lang w:val="uk-UA"/>
        </w:rPr>
        <w:t>ФІНАНСИ, БАНКІВСЬКА СПРАВА ТА СТРАХУВАННЯ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576F5C" w:rsidTr="008D66FC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781E4F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вітність підприємства (лекція)</w:t>
            </w:r>
          </w:p>
          <w:p w:rsidR="00284934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284934" w:rsidRPr="00786E95" w:rsidTr="008D66FC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284934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781E4F" w:rsidRPr="00786E95" w:rsidTr="00D117AC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781E4F" w:rsidRDefault="00781E4F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sz w:val="26"/>
                <w:szCs w:val="26"/>
                <w:lang w:val="uk-UA"/>
              </w:rPr>
              <w:t xml:space="preserve">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781E4F" w:rsidRPr="00AC79EA" w:rsidTr="00D24E70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AC79EA" w:rsidTr="00676766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A90184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915C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4E4044" w:rsidTr="00D117A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(лекція)</w:t>
            </w:r>
          </w:p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F63EF" w:rsidTr="006925E1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6925E1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87398D">
            <w:pPr>
              <w:rPr>
                <w:i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D24E70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F63EF" w:rsidTr="00781E4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BA3EA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362186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Фінансові ризики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576F5C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Аудит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5B0A2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D66FC" w:rsidRDefault="00676766" w:rsidP="0087398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>Міжнародні розрахунки та валютні операції  (</w:t>
            </w:r>
            <w:proofErr w:type="spellStart"/>
            <w:r w:rsidRPr="008D66FC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8D66FC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676766" w:rsidRPr="008D66FC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8F217B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D66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Фінансовий контролінг </w:t>
            </w:r>
            <w:r w:rsidRPr="0087398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576F5C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>Звітність підприємств   (залік)</w:t>
            </w:r>
          </w:p>
          <w:p w:rsidR="00676766" w:rsidRPr="0087398D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9839FC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Фінансові ризики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9839FC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Інвестування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Аудит  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залік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576F5C"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Банківська система  (лекція,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576F5C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Фінансові ризики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7398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 xml:space="preserve"> система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6925E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Фінансовий контролінг (залік)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76766" w:rsidRPr="00E24A67" w:rsidTr="0067676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781E4F">
              <w:rPr>
                <w:b/>
                <w:i/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 w:rsidRPr="0067676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676766">
              <w:rPr>
                <w:b/>
                <w:i/>
                <w:sz w:val="26"/>
                <w:szCs w:val="26"/>
                <w:lang w:val="uk-UA"/>
              </w:rPr>
              <w:t>.,</w:t>
            </w:r>
            <w:r w:rsidRPr="00B0479D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1F77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2CDE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76F5C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B4D6-83DF-4191-A132-547FDD5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253</cp:revision>
  <cp:lastPrinted>2023-12-19T14:54:00Z</cp:lastPrinted>
  <dcterms:created xsi:type="dcterms:W3CDTF">2019-10-12T18:15:00Z</dcterms:created>
  <dcterms:modified xsi:type="dcterms:W3CDTF">2025-10-13T16:17:00Z</dcterms:modified>
</cp:coreProperties>
</file>