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367FE4" w:rsidRPr="005C5D20">
        <w:tc>
          <w:tcPr>
            <w:tcW w:w="3936" w:type="dxa"/>
            <w:shd w:val="clear" w:color="auto" w:fill="BFBFBF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367FE4" w:rsidRPr="005C5D20" w:rsidRDefault="000B16F8" w:rsidP="00CA6D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Страхування </w:t>
            </w:r>
          </w:p>
        </w:tc>
      </w:tr>
      <w:tr w:rsidR="00367FE4" w:rsidRPr="005C5D20">
        <w:trPr>
          <w:trHeight w:val="250"/>
        </w:trPr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Кафедра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Фінансів і кредиту</w:t>
            </w:r>
          </w:p>
        </w:tc>
      </w:tr>
      <w:tr w:rsidR="00367FE4" w:rsidRPr="005C5D20">
        <w:trPr>
          <w:trHeight w:val="250"/>
        </w:trPr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Факультет управління і технологій</w:t>
            </w:r>
          </w:p>
        </w:tc>
      </w:tr>
      <w:tr w:rsidR="00367FE4" w:rsidRPr="005C5D20">
        <w:trPr>
          <w:trHeight w:val="268"/>
        </w:trPr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Рівень ВО 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Перший (бакалаврський)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6237" w:type="dxa"/>
          </w:tcPr>
          <w:p w:rsidR="00367FE4" w:rsidRPr="00B37546" w:rsidRDefault="00367FE4" w:rsidP="00CA6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="00B37546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:rsidR="00367FE4" w:rsidRPr="005C5D20" w:rsidRDefault="00CA6D1A" w:rsidP="00CA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67FE4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олодіння системою базових знань з </w:t>
            </w:r>
            <w:r w:rsidR="00C12465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економіки та основ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фінансів 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Теми дисципліни</w:t>
            </w:r>
          </w:p>
        </w:tc>
        <w:tc>
          <w:tcPr>
            <w:tcW w:w="6237" w:type="dxa"/>
            <w:vAlign w:val="center"/>
          </w:tcPr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1. Сутність, принципи, роль та класифікація страхування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2. Страховий ринок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3.Страхові ризики та їх оцінка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 Особисте страхування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 Майнове страхування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</w:t>
            </w:r>
            <w:r w:rsidRPr="00CE101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Страхування відповідальності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7. Організація страхового бізнесу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8. Доходи, витрати і прибуток страховика</w:t>
            </w:r>
          </w:p>
          <w:p w:rsidR="00CE1013" w:rsidRPr="00CE1013" w:rsidRDefault="00CE1013" w:rsidP="00CE1013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Тема 9. Страхування підприємницьких ризиків</w:t>
            </w:r>
          </w:p>
          <w:p w:rsidR="00367FE4" w:rsidRPr="00CE1013" w:rsidRDefault="00CE1013" w:rsidP="00CE1013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Тема 10. Страхування кредитних і фінансових ризиків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CE1013" w:rsidRDefault="00367FE4" w:rsidP="00CE10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Вивчення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 xml:space="preserve">основ страхування, 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форм та методів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>організації страхового бізнесу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 дозволить більш ретельно розбиратися у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 xml:space="preserve">економіці підприємництва, 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дослідженні </w:t>
            </w:r>
            <w:r w:rsidR="00CE1013">
              <w:rPr>
                <w:rFonts w:ascii="Times New Roman" w:hAnsi="Times New Roman" w:cs="Times New Roman"/>
                <w:sz w:val="28"/>
                <w:szCs w:val="28"/>
              </w:rPr>
              <w:t xml:space="preserve">підприємницьких 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ризиків та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>оцін</w:t>
            </w:r>
            <w:r w:rsidR="00CE1013">
              <w:rPr>
                <w:rFonts w:ascii="Times New Roman" w:hAnsi="Times New Roman" w:cs="Times New Roman"/>
                <w:sz w:val="28"/>
                <w:szCs w:val="28"/>
              </w:rPr>
              <w:t>ці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їх впливу на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 xml:space="preserve">забезпечення ефективної діяльності </w:t>
            </w:r>
            <w:r w:rsidR="00CE1013">
              <w:rPr>
                <w:rFonts w:ascii="Times New Roman" w:hAnsi="Times New Roman" w:cs="Times New Roman"/>
                <w:sz w:val="28"/>
                <w:szCs w:val="28"/>
              </w:rPr>
              <w:t>економічних</w:t>
            </w:r>
            <w:r w:rsidR="005C03F5">
              <w:rPr>
                <w:rFonts w:ascii="Times New Roman" w:hAnsi="Times New Roman" w:cs="Times New Roman"/>
                <w:sz w:val="28"/>
                <w:szCs w:val="28"/>
              </w:rPr>
              <w:t xml:space="preserve"> суб’єктів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67FE4" w:rsidRPr="005C5D20" w:rsidRDefault="00B33CB7" w:rsidP="00CE10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закладає основи до розуміння процесу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>удосконалення підприємницької діяльності, підвищення її фінансової безпеки шляхом страхового захисту важливих об’єктів – майна, відповідальності, ін</w:t>
            </w: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67FE4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Семестровий контроль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Залік</w:t>
            </w:r>
          </w:p>
        </w:tc>
      </w:tr>
    </w:tbl>
    <w:p w:rsidR="00367FE4" w:rsidRPr="00B33CB7" w:rsidRDefault="00367FE4">
      <w:pPr>
        <w:rPr>
          <w:rFonts w:ascii="Times New Roman" w:hAnsi="Times New Roman" w:cs="Times New Roman"/>
        </w:rPr>
      </w:pPr>
    </w:p>
    <w:sectPr w:rsidR="00367FE4" w:rsidRPr="00B33CB7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654DC"/>
    <w:rsid w:val="000B16F8"/>
    <w:rsid w:val="000E09FF"/>
    <w:rsid w:val="0018226B"/>
    <w:rsid w:val="00183246"/>
    <w:rsid w:val="001F0839"/>
    <w:rsid w:val="00243458"/>
    <w:rsid w:val="002B3B8C"/>
    <w:rsid w:val="00320D68"/>
    <w:rsid w:val="00332D1E"/>
    <w:rsid w:val="003456B1"/>
    <w:rsid w:val="00364F64"/>
    <w:rsid w:val="00367FE4"/>
    <w:rsid w:val="003F1F2E"/>
    <w:rsid w:val="00424C30"/>
    <w:rsid w:val="00441317"/>
    <w:rsid w:val="00486BE4"/>
    <w:rsid w:val="004B6E19"/>
    <w:rsid w:val="004D35F5"/>
    <w:rsid w:val="00513A28"/>
    <w:rsid w:val="00514BBA"/>
    <w:rsid w:val="00544DF9"/>
    <w:rsid w:val="00562DD3"/>
    <w:rsid w:val="00597567"/>
    <w:rsid w:val="005C03F5"/>
    <w:rsid w:val="005C5D20"/>
    <w:rsid w:val="00643E14"/>
    <w:rsid w:val="006554BB"/>
    <w:rsid w:val="0069564D"/>
    <w:rsid w:val="00766C44"/>
    <w:rsid w:val="00772E55"/>
    <w:rsid w:val="00774F7A"/>
    <w:rsid w:val="007B7F30"/>
    <w:rsid w:val="007C0753"/>
    <w:rsid w:val="007E7048"/>
    <w:rsid w:val="00811FED"/>
    <w:rsid w:val="0081517B"/>
    <w:rsid w:val="00871EB3"/>
    <w:rsid w:val="00884248"/>
    <w:rsid w:val="00884FDB"/>
    <w:rsid w:val="0089751E"/>
    <w:rsid w:val="008C4959"/>
    <w:rsid w:val="00973456"/>
    <w:rsid w:val="00A1498E"/>
    <w:rsid w:val="00A567C3"/>
    <w:rsid w:val="00A868F9"/>
    <w:rsid w:val="00AB0CFE"/>
    <w:rsid w:val="00AC3DD8"/>
    <w:rsid w:val="00B33CB7"/>
    <w:rsid w:val="00B37546"/>
    <w:rsid w:val="00B5115B"/>
    <w:rsid w:val="00B61B3C"/>
    <w:rsid w:val="00B647DF"/>
    <w:rsid w:val="00B76F0C"/>
    <w:rsid w:val="00B77CE9"/>
    <w:rsid w:val="00B97161"/>
    <w:rsid w:val="00BB1266"/>
    <w:rsid w:val="00BE5482"/>
    <w:rsid w:val="00C12465"/>
    <w:rsid w:val="00C45FBC"/>
    <w:rsid w:val="00C96683"/>
    <w:rsid w:val="00CA5DF4"/>
    <w:rsid w:val="00CA6D1A"/>
    <w:rsid w:val="00CE1013"/>
    <w:rsid w:val="00D11FFA"/>
    <w:rsid w:val="00D83EDF"/>
    <w:rsid w:val="00DB40D3"/>
    <w:rsid w:val="00DB56EF"/>
    <w:rsid w:val="00DC049D"/>
    <w:rsid w:val="00E024AD"/>
    <w:rsid w:val="00E16BF5"/>
    <w:rsid w:val="00E22A69"/>
    <w:rsid w:val="00E64941"/>
    <w:rsid w:val="00EB5B51"/>
    <w:rsid w:val="00EC3CA9"/>
    <w:rsid w:val="00F11E97"/>
    <w:rsid w:val="00F31B04"/>
    <w:rsid w:val="00FD1BC4"/>
    <w:rsid w:val="00FE1801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Martyn</cp:lastModifiedBy>
  <cp:revision>2</cp:revision>
  <dcterms:created xsi:type="dcterms:W3CDTF">2021-03-11T14:27:00Z</dcterms:created>
  <dcterms:modified xsi:type="dcterms:W3CDTF">2021-03-11T14:27:00Z</dcterms:modified>
</cp:coreProperties>
</file>