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C593" w14:textId="40C4F1EA" w:rsidR="009001EE" w:rsidRPr="009001EE" w:rsidRDefault="009001EE" w:rsidP="009001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9001E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Силабус</w:t>
      </w:r>
      <w:proofErr w:type="spellEnd"/>
      <w:r w:rsidRPr="00900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01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назва дисципліни «</w:t>
      </w:r>
      <w:r w:rsidR="00344D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Економіка інноваційно-інвестиційної діяльності</w:t>
      </w:r>
      <w:r w:rsidRPr="009001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14:paraId="5E4B7696" w14:textId="77777777" w:rsidR="009001EE" w:rsidRPr="009001EE" w:rsidRDefault="009001EE" w:rsidP="00900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5"/>
        <w:gridCol w:w="2811"/>
        <w:gridCol w:w="6520"/>
      </w:tblGrid>
      <w:tr w:rsidR="009001EE" w:rsidRPr="009001EE" w14:paraId="2E1450B8" w14:textId="77777777" w:rsidTr="00BE1E84">
        <w:tc>
          <w:tcPr>
            <w:tcW w:w="445" w:type="dxa"/>
          </w:tcPr>
          <w:p w14:paraId="10113EB3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11" w:type="dxa"/>
          </w:tcPr>
          <w:p w14:paraId="009F0337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поля</w:t>
            </w:r>
          </w:p>
        </w:tc>
        <w:tc>
          <w:tcPr>
            <w:tcW w:w="6520" w:type="dxa"/>
          </w:tcPr>
          <w:p w14:paraId="6F4B1292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Контент, коментарі</w:t>
            </w:r>
          </w:p>
        </w:tc>
      </w:tr>
      <w:tr w:rsidR="009001EE" w:rsidRPr="009001EE" w14:paraId="21B08D1F" w14:textId="77777777" w:rsidTr="00BE1E84">
        <w:tc>
          <w:tcPr>
            <w:tcW w:w="445" w:type="dxa"/>
          </w:tcPr>
          <w:p w14:paraId="5C697497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54AAA536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вищої освіти</w:t>
            </w:r>
          </w:p>
        </w:tc>
        <w:tc>
          <w:tcPr>
            <w:tcW w:w="6520" w:type="dxa"/>
          </w:tcPr>
          <w:p w14:paraId="3190F916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Другий (магістерський)</w:t>
            </w:r>
          </w:p>
        </w:tc>
      </w:tr>
      <w:tr w:rsidR="009001EE" w:rsidRPr="009001EE" w14:paraId="2FF47511" w14:textId="77777777" w:rsidTr="00BE1E84">
        <w:tc>
          <w:tcPr>
            <w:tcW w:w="445" w:type="dxa"/>
          </w:tcPr>
          <w:p w14:paraId="0D22A6B9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0562AD20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Спеціальність</w:t>
            </w:r>
          </w:p>
        </w:tc>
        <w:tc>
          <w:tcPr>
            <w:tcW w:w="6520" w:type="dxa"/>
          </w:tcPr>
          <w:p w14:paraId="359854A8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 Економіка</w:t>
            </w:r>
          </w:p>
        </w:tc>
      </w:tr>
      <w:tr w:rsidR="009001EE" w:rsidRPr="009001EE" w14:paraId="55649761" w14:textId="77777777" w:rsidTr="00BE1E84">
        <w:tc>
          <w:tcPr>
            <w:tcW w:w="445" w:type="dxa"/>
          </w:tcPr>
          <w:p w14:paraId="503BE451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24B2DAC8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і назва освітньої програми</w:t>
            </w:r>
          </w:p>
        </w:tc>
        <w:tc>
          <w:tcPr>
            <w:tcW w:w="6520" w:type="dxa"/>
          </w:tcPr>
          <w:p w14:paraId="7C7FFEF2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Освітньо-професійна програма Економіка</w:t>
            </w:r>
          </w:p>
        </w:tc>
      </w:tr>
      <w:tr w:rsidR="009001EE" w:rsidRPr="009001EE" w14:paraId="02F00B95" w14:textId="77777777" w:rsidTr="00BE1E84">
        <w:tc>
          <w:tcPr>
            <w:tcW w:w="445" w:type="dxa"/>
          </w:tcPr>
          <w:p w14:paraId="0F103BAF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7CCE5B13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дисципліни </w:t>
            </w:r>
          </w:p>
        </w:tc>
        <w:tc>
          <w:tcPr>
            <w:tcW w:w="6520" w:type="dxa"/>
          </w:tcPr>
          <w:p w14:paraId="1388D214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Основна </w:t>
            </w:r>
          </w:p>
        </w:tc>
      </w:tr>
      <w:tr w:rsidR="009001EE" w:rsidRPr="009001EE" w14:paraId="7F8B232B" w14:textId="77777777" w:rsidTr="00BE1E84">
        <w:tc>
          <w:tcPr>
            <w:tcW w:w="445" w:type="dxa"/>
          </w:tcPr>
          <w:p w14:paraId="4DF8FD17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64122A68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 викладання</w:t>
            </w:r>
          </w:p>
        </w:tc>
        <w:tc>
          <w:tcPr>
            <w:tcW w:w="6520" w:type="dxa"/>
          </w:tcPr>
          <w:p w14:paraId="27F1BA77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Українська</w:t>
            </w:r>
          </w:p>
        </w:tc>
      </w:tr>
      <w:tr w:rsidR="009001EE" w:rsidRPr="009001EE" w14:paraId="3D096A0E" w14:textId="77777777" w:rsidTr="00BE1E84">
        <w:tc>
          <w:tcPr>
            <w:tcW w:w="445" w:type="dxa"/>
          </w:tcPr>
          <w:p w14:paraId="17D134D1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4FE3E3B5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ЄКТС кредитів</w:t>
            </w:r>
          </w:p>
        </w:tc>
        <w:tc>
          <w:tcPr>
            <w:tcW w:w="6520" w:type="dxa"/>
          </w:tcPr>
          <w:p w14:paraId="74A36FEA" w14:textId="6797A896" w:rsidR="009001EE" w:rsidRPr="009001EE" w:rsidRDefault="006E5F71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9001EE" w:rsidRPr="009001EE" w14:paraId="390D33A5" w14:textId="77777777" w:rsidTr="00BE1E84">
        <w:tc>
          <w:tcPr>
            <w:tcW w:w="445" w:type="dxa"/>
          </w:tcPr>
          <w:p w14:paraId="2D367347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1CF13C9E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дисципліни (розподіл за видами та годинами навчання)</w:t>
            </w:r>
          </w:p>
        </w:tc>
        <w:tc>
          <w:tcPr>
            <w:tcW w:w="6520" w:type="dxa"/>
          </w:tcPr>
          <w:p w14:paraId="6DAF3A5C" w14:textId="14475E44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Лекції – </w:t>
            </w:r>
            <w:r w:rsidR="00286E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</w:t>
            </w: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год.</w:t>
            </w:r>
          </w:p>
          <w:p w14:paraId="765EC7C4" w14:textId="183AF1E9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Практичні та семінарські заняття – </w:t>
            </w:r>
            <w:r w:rsidR="00286E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год.</w:t>
            </w:r>
          </w:p>
          <w:p w14:paraId="2D229D38" w14:textId="467AFE4F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Індивідуальна робота – </w:t>
            </w:r>
            <w:r w:rsidR="005E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</w:t>
            </w: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23F6404B" w14:textId="688B68E6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Самостійна робота – </w:t>
            </w:r>
            <w:r w:rsidR="005E14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="00286E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001EE" w:rsidRPr="009001EE" w14:paraId="50D45420" w14:textId="77777777" w:rsidTr="00BE1E84">
        <w:tc>
          <w:tcPr>
            <w:tcW w:w="445" w:type="dxa"/>
          </w:tcPr>
          <w:p w14:paraId="4A8315D6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21E984DE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підсумкового контролю</w:t>
            </w:r>
          </w:p>
        </w:tc>
        <w:tc>
          <w:tcPr>
            <w:tcW w:w="6520" w:type="dxa"/>
          </w:tcPr>
          <w:p w14:paraId="169AEF20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Екзамен </w:t>
            </w:r>
          </w:p>
        </w:tc>
      </w:tr>
      <w:tr w:rsidR="009001EE" w:rsidRPr="009001EE" w14:paraId="7DEA82F5" w14:textId="77777777" w:rsidTr="00BE1E84">
        <w:tc>
          <w:tcPr>
            <w:tcW w:w="445" w:type="dxa"/>
          </w:tcPr>
          <w:p w14:paraId="7CAC1D9F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71F96055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Графік (терміни) вивчення дисципліни </w:t>
            </w:r>
          </w:p>
        </w:tc>
        <w:tc>
          <w:tcPr>
            <w:tcW w:w="6520" w:type="dxa"/>
          </w:tcPr>
          <w:p w14:paraId="06F19B96" w14:textId="326720FC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 рік (1 курс),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2-й</w:t>
            </w: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9001EE" w:rsidRPr="009001EE" w14:paraId="0EDC3E79" w14:textId="77777777" w:rsidTr="00BE1E84">
        <w:tc>
          <w:tcPr>
            <w:tcW w:w="445" w:type="dxa"/>
          </w:tcPr>
          <w:p w14:paraId="28AEFD6C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5C3CDAFE" w14:textId="77777777" w:rsidR="009001EE" w:rsidRPr="009001EE" w:rsidRDefault="009001EE" w:rsidP="009001EE">
            <w:pPr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Цілі навчання за дисципліною</w:t>
            </w:r>
          </w:p>
        </w:tc>
        <w:tc>
          <w:tcPr>
            <w:tcW w:w="6520" w:type="dxa"/>
          </w:tcPr>
          <w:p w14:paraId="25AA3C69" w14:textId="29D07A01" w:rsidR="009001EE" w:rsidRPr="009001EE" w:rsidRDefault="009001EE" w:rsidP="009001EE">
            <w:pPr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 викладання навчальної дисципліни «Економі</w:t>
            </w:r>
            <w:r w:rsidR="0028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інноваційно-інвестиційної діяльності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–</w:t>
            </w:r>
            <w:r w:rsidR="00286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56D7" w:rsidRPr="00B6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формування здатності самостійно мислити, приймати управлінські рішення, виконувати комплексні економічні розрахунки для ефективного здійснення інноваційно-інвестиційної діяльності </w:t>
            </w:r>
            <w:r w:rsidRPr="009001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економічни</w:t>
            </w:r>
            <w:r w:rsidR="00B656D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ми</w:t>
            </w:r>
            <w:r w:rsidRPr="009001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систем</w:t>
            </w:r>
            <w:r w:rsidR="00B656D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ами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різного рівня, що характеризу</w:t>
            </w:r>
            <w:r w:rsidR="00B6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єт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ься невизначеністю умов </w:t>
            </w:r>
            <w:r w:rsidRPr="009001E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та вимог з урахуванням негативного впливу гібридних загроз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001EE" w:rsidRPr="009001EE" w14:paraId="2612B6B6" w14:textId="77777777" w:rsidTr="00BE1E84">
        <w:tc>
          <w:tcPr>
            <w:tcW w:w="445" w:type="dxa"/>
          </w:tcPr>
          <w:p w14:paraId="32554F85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0DD87790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 навчання</w:t>
            </w:r>
          </w:p>
        </w:tc>
        <w:tc>
          <w:tcPr>
            <w:tcW w:w="6520" w:type="dxa"/>
          </w:tcPr>
          <w:p w14:paraId="271AA99A" w14:textId="77777777" w:rsidR="00BF7243" w:rsidRPr="00BF7243" w:rsidRDefault="00BF7243" w:rsidP="00BF7243">
            <w:pPr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F72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ПРН1– Формулювати, аналізувати та синтезувати рішення науково-практичних проблем;</w:t>
            </w:r>
          </w:p>
          <w:p w14:paraId="44E9309E" w14:textId="77777777" w:rsidR="00BF7243" w:rsidRPr="00BF7243" w:rsidRDefault="00BF7243" w:rsidP="00BF7243">
            <w:pPr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F72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ПРН2 - Розробляти, обґрунтовувати і приймати ефективні рішення з питань розвитку соціально-економічних систем та управління суб’єктами економічної діяльності;</w:t>
            </w:r>
          </w:p>
          <w:p w14:paraId="40FAF5AA" w14:textId="77777777" w:rsidR="00BF7243" w:rsidRPr="00BF7243" w:rsidRDefault="00BF7243" w:rsidP="00BF7243">
            <w:pPr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F72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ПРН3 – Вільно спілкуватися з професійних та наукових питань державною та іноземною мовами усно і письмово;</w:t>
            </w:r>
          </w:p>
          <w:p w14:paraId="76AF538B" w14:textId="77777777" w:rsidR="00BF7243" w:rsidRPr="00BF7243" w:rsidRDefault="00BF7243" w:rsidP="00BF7243">
            <w:pPr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F72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ПРН5 – Дотримуватися принципів академічної доброчесності;</w:t>
            </w:r>
          </w:p>
          <w:p w14:paraId="3F250511" w14:textId="77777777" w:rsidR="00BF7243" w:rsidRPr="00BF7243" w:rsidRDefault="00BF7243" w:rsidP="00BF7243">
            <w:pPr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F72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ПРН7 – Обирати ефективні методи управління економічною діяльністю, обґрунтовувати пропоновані рішення на основі релевантних даних та наукових і прикладних досліджень;</w:t>
            </w:r>
          </w:p>
          <w:p w14:paraId="0A402389" w14:textId="77777777" w:rsidR="00BF7243" w:rsidRPr="00BF7243" w:rsidRDefault="00BF7243" w:rsidP="00BF7243">
            <w:pPr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F72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ПРН17 – Застосовувати інноваційні методи для розробки стратегії підприємства;</w:t>
            </w:r>
          </w:p>
          <w:p w14:paraId="59A007C0" w14:textId="77777777" w:rsidR="00BF7243" w:rsidRPr="00BF7243" w:rsidRDefault="00BF7243" w:rsidP="00BF7243">
            <w:pPr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F72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ПРН18 – Застосовувати сучасні методи досліджень у сфері основної, фінансової та інвестиційної діяльності.</w:t>
            </w:r>
          </w:p>
          <w:p w14:paraId="25AAD74F" w14:textId="474D44DB" w:rsidR="009001EE" w:rsidRPr="009001EE" w:rsidRDefault="009001EE" w:rsidP="009001EE">
            <w:pPr>
              <w:keepNext/>
              <w:keepLines/>
              <w:widowControl w:val="0"/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PMingLiU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  <w:lang w:eastAsia="ru-RU"/>
              </w:rPr>
              <w:t>ПРН 19. Виявляти, ідентифікувати, класифікувати гібридні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9001EE"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4"/>
                <w:lang w:eastAsia="ru-RU"/>
              </w:rPr>
              <w:t>загрози і ефективно на них реагувати в міжгалузевій взаємодії.</w:t>
            </w:r>
          </w:p>
        </w:tc>
      </w:tr>
      <w:tr w:rsidR="009001EE" w:rsidRPr="009001EE" w14:paraId="2BD1A9C9" w14:textId="77777777" w:rsidTr="00DE3B9E">
        <w:trPr>
          <w:trHeight w:val="5660"/>
        </w:trPr>
        <w:tc>
          <w:tcPr>
            <w:tcW w:w="445" w:type="dxa"/>
          </w:tcPr>
          <w:p w14:paraId="36F822C2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685A409E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Анотація (зміст) дисципліни</w:t>
            </w:r>
          </w:p>
        </w:tc>
        <w:tc>
          <w:tcPr>
            <w:tcW w:w="6520" w:type="dxa"/>
          </w:tcPr>
          <w:p w14:paraId="696DECED" w14:textId="4DE4A538" w:rsidR="009001EE" w:rsidRPr="000F0B22" w:rsidRDefault="009001EE" w:rsidP="00900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1</w:t>
            </w:r>
            <w:r w:rsidR="0040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0148A" w:rsidRPr="0040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ТЕОРЕТИЧНІ ЗАСАДИ </w:t>
            </w:r>
            <w:r w:rsidR="000F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ПРОВАДЖЕННЯ </w:t>
            </w:r>
            <w:r w:rsidR="0040148A" w:rsidRPr="0040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ІННОВАЦІЙНО-ІНВЕСТИЦІЙНОЇ ДІЯЛЬНОСТІ</w:t>
            </w:r>
            <w:r w:rsidR="000F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0B22" w:rsidRPr="000F0B2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УМОВАХ ГІБРИДНИХ ЗАГРОЗ</w:t>
            </w:r>
          </w:p>
          <w:p w14:paraId="57913FA8" w14:textId="77777777" w:rsidR="000F0B22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</w:t>
            </w:r>
            <w:r w:rsidR="000F0B22" w:rsidRPr="000F0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Теоретичні засади інноваційно-інвестиційної </w:t>
            </w:r>
            <w:proofErr w:type="spellStart"/>
            <w:r w:rsidR="000F0B22" w:rsidRPr="000F0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діяль-ності</w:t>
            </w:r>
            <w:proofErr w:type="spellEnd"/>
            <w:r w:rsidR="000F0B22" w:rsidRPr="000F0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Види інвестицій</w:t>
            </w:r>
            <w:r w:rsidR="000F0B22" w:rsidRPr="000F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FB13C6" w14:textId="1AD7EECD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2. </w:t>
            </w:r>
            <w:r w:rsidR="000F0B22" w:rsidRPr="000F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Інноваційний розвиток економіки та інвестиційний ринок.</w:t>
            </w:r>
          </w:p>
          <w:p w14:paraId="37325DC9" w14:textId="5EE9D4B3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</w:t>
            </w:r>
            <w:r w:rsidR="000F0B22" w:rsidRPr="000F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Інвестиційна привабливість</w:t>
            </w:r>
            <w:r w:rsidR="000F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об’єкту</w:t>
            </w:r>
            <w:r w:rsidR="000F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0B22" w:rsidRPr="00D524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в умовах </w:t>
            </w:r>
            <w:r w:rsidR="00D524A0" w:rsidRPr="00D524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існування гібридних загроз</w:t>
            </w:r>
            <w:r w:rsidR="000F0B22" w:rsidRPr="00D524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 w:rsidR="000F0B22" w:rsidRPr="000F0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оцінювання</w:t>
            </w:r>
          </w:p>
          <w:p w14:paraId="2244AD1B" w14:textId="64346BF7" w:rsidR="009001EE" w:rsidRPr="00D524A0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4. </w:t>
            </w:r>
            <w:r w:rsidR="00D524A0" w:rsidRPr="00D52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Особливості залучення іноземних інвестицій</w:t>
            </w:r>
            <w:r w:rsidR="00D52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524A0" w:rsidRPr="00D524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та протидія гібридним загрозам</w:t>
            </w:r>
          </w:p>
          <w:p w14:paraId="6106D840" w14:textId="36595F16" w:rsidR="00D2310C" w:rsidRPr="00D524A0" w:rsidRDefault="00D2310C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5.</w:t>
            </w:r>
            <w:r w:rsidR="00D52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4A0" w:rsidRPr="00D52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Державна підтримка інноваційно-інвестиційної діяльності</w:t>
            </w:r>
            <w:r w:rsidR="00D52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524A0" w:rsidRPr="00D524A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 умовах існування гібридних загроз</w:t>
            </w:r>
          </w:p>
          <w:p w14:paraId="3FB1AA6B" w14:textId="74BE2340" w:rsidR="009001EE" w:rsidRPr="009001EE" w:rsidRDefault="009001EE" w:rsidP="009001EE">
            <w:pPr>
              <w:widowControl w:val="0"/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Змістовний модуль 2. </w:t>
            </w:r>
            <w:r w:rsidR="00FE33D0" w:rsidRPr="00FE3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ЕФЕКТИВНІСТЮ ІННОВАЦІЙНО-ІНВЕСТИЦІЙНОЇ ДІЯЛЬНОСТІ ПІДПРИЄМСТВА</w:t>
            </w:r>
            <w:r w:rsidR="0029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E39AE6" w14:textId="4A54A3CE" w:rsidR="009001EE" w:rsidRPr="009001EE" w:rsidRDefault="009001EE" w:rsidP="009001EE">
            <w:pPr>
              <w:widowControl w:val="0"/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915C2" w:rsidRPr="002915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Інвестиційний проект та його обґрунтування</w:t>
            </w:r>
          </w:p>
          <w:p w14:paraId="3FBA1CBB" w14:textId="040A2048" w:rsidR="009001EE" w:rsidRPr="009001EE" w:rsidRDefault="009001EE" w:rsidP="009001EE">
            <w:pPr>
              <w:widowControl w:val="0"/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915C2" w:rsidRPr="002915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Ефективність інвестицій в інновації</w:t>
            </w:r>
          </w:p>
          <w:p w14:paraId="61ED0E18" w14:textId="5ABC7C78" w:rsidR="009001EE" w:rsidRPr="00D2310C" w:rsidRDefault="009001EE" w:rsidP="009001EE">
            <w:pPr>
              <w:widowControl w:val="0"/>
              <w:tabs>
                <w:tab w:val="num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2310C" w:rsidRP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915C2" w:rsidRPr="002915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Фінансування інноваційно-інвестиційної діяльності</w:t>
            </w:r>
          </w:p>
          <w:p w14:paraId="5E429897" w14:textId="2353987B" w:rsidR="009001EE" w:rsidRDefault="009001EE" w:rsidP="00900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23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915C2" w:rsidRPr="0029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 та управління інвестиційним портфелем підприємства</w:t>
            </w:r>
          </w:p>
          <w:p w14:paraId="6EE29BFF" w14:textId="05F54DA9" w:rsidR="00D2310C" w:rsidRPr="00D2310C" w:rsidRDefault="00D2310C" w:rsidP="009001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10. </w:t>
            </w:r>
            <w:r w:rsidR="002915C2" w:rsidRPr="002915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Інноваційно-інвестиційні комплекси. Економіка стартапів</w:t>
            </w:r>
          </w:p>
          <w:p w14:paraId="5370DCC1" w14:textId="5EF7C147" w:rsidR="008519FC" w:rsidRPr="005E1443" w:rsidRDefault="00BF7243" w:rsidP="00DE3B9E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Індивідуальною роботою студентів є курсова робота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 робота є творчою науково-дослідною роботою, у якій передбачено</w:t>
            </w:r>
            <w:r w:rsidR="00B7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формування старт-апу, підготовка економічного </w:t>
            </w:r>
            <w:r w:rsidRPr="00B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</w:t>
            </w:r>
            <w:r w:rsidR="00B7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ування</w:t>
            </w:r>
            <w:r w:rsidR="008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інноваційного проєкту / заходу</w:t>
            </w:r>
            <w:r w:rsidRPr="00B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підрахунок показників ефективності </w:t>
            </w:r>
            <w:r w:rsidR="008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упровадження інновації</w:t>
            </w:r>
            <w:r w:rsidRPr="00B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визначення ризику реалізації </w:t>
            </w:r>
            <w:r w:rsidR="008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інноваційно-</w:t>
            </w:r>
            <w:r w:rsidRPr="00BF7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інвестиційного проекту та розрахунок показників його </w:t>
            </w:r>
            <w:r w:rsidRPr="002915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ефективності </w:t>
            </w:r>
            <w:r w:rsidR="008519FC" w:rsidRPr="002915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умовах невизначеності та гібридних загроз, що посилюють ризики інвестиційної діяльності</w:t>
            </w:r>
            <w:r w:rsidRPr="002915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001EE" w:rsidRPr="009001EE" w14:paraId="487E5F93" w14:textId="77777777" w:rsidTr="00BE1E84">
        <w:trPr>
          <w:trHeight w:val="2323"/>
        </w:trPr>
        <w:tc>
          <w:tcPr>
            <w:tcW w:w="445" w:type="dxa"/>
          </w:tcPr>
          <w:p w14:paraId="256B5D69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22EB535F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оцінювання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tbl>
            <w:tblPr>
              <w:tblStyle w:val="TableNormal"/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88"/>
              <w:gridCol w:w="2071"/>
            </w:tblGrid>
            <w:tr w:rsidR="009001EE" w:rsidRPr="009001EE" w14:paraId="4FD1D83D" w14:textId="77777777" w:rsidTr="00BE1E84">
              <w:tc>
                <w:tcPr>
                  <w:tcW w:w="4188" w:type="dxa"/>
                  <w:vAlign w:val="center"/>
                </w:tcPr>
                <w:p w14:paraId="38EA2F44" w14:textId="77777777" w:rsidR="009001EE" w:rsidRPr="009001EE" w:rsidRDefault="009001EE" w:rsidP="009001EE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Вид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pacing w:val="-2"/>
                      <w:sz w:val="24"/>
                      <w:szCs w:val="24"/>
                      <w:lang w:val="uk-UA"/>
                    </w:rPr>
                    <w:t xml:space="preserve"> 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заняття</w:t>
                  </w:r>
                </w:p>
              </w:tc>
              <w:tc>
                <w:tcPr>
                  <w:tcW w:w="2071" w:type="dxa"/>
                </w:tcPr>
                <w:p w14:paraId="0B240FAF" w14:textId="77777777" w:rsidR="009001EE" w:rsidRPr="009001EE" w:rsidRDefault="009001EE" w:rsidP="009001EE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1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pacing w:val="-3"/>
                      <w:sz w:val="24"/>
                      <w:szCs w:val="24"/>
                      <w:lang w:val="uk-UA"/>
                    </w:rPr>
                    <w:t xml:space="preserve"> 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зміст.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pacing w:val="-3"/>
                      <w:sz w:val="24"/>
                      <w:szCs w:val="24"/>
                      <w:lang w:val="uk-UA"/>
                    </w:rPr>
                    <w:t xml:space="preserve"> 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модуль</w:t>
                  </w:r>
                </w:p>
                <w:p w14:paraId="017A6719" w14:textId="77777777" w:rsidR="009001EE" w:rsidRPr="009001EE" w:rsidRDefault="009001EE" w:rsidP="009001EE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(максимум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pacing w:val="-4"/>
                      <w:sz w:val="24"/>
                      <w:szCs w:val="24"/>
                      <w:lang w:val="uk-UA"/>
                    </w:rPr>
                    <w:t xml:space="preserve"> 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балів)</w:t>
                  </w:r>
                </w:p>
              </w:tc>
            </w:tr>
            <w:tr w:rsidR="009001EE" w:rsidRPr="009001EE" w14:paraId="42C8D536" w14:textId="77777777" w:rsidTr="00BE1E84">
              <w:tc>
                <w:tcPr>
                  <w:tcW w:w="4188" w:type="dxa"/>
                </w:tcPr>
                <w:p w14:paraId="406171CE" w14:textId="77777777" w:rsidR="009001EE" w:rsidRPr="009001EE" w:rsidRDefault="009001EE" w:rsidP="009001E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Поточний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pacing w:val="-3"/>
                      <w:sz w:val="24"/>
                      <w:szCs w:val="24"/>
                      <w:lang w:val="uk-UA"/>
                    </w:rPr>
                    <w:t xml:space="preserve"> 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контроль</w:t>
                  </w:r>
                </w:p>
              </w:tc>
              <w:tc>
                <w:tcPr>
                  <w:tcW w:w="2071" w:type="dxa"/>
                </w:tcPr>
                <w:p w14:paraId="7557C260" w14:textId="77777777" w:rsidR="009001EE" w:rsidRPr="009001EE" w:rsidRDefault="009001EE" w:rsidP="009001EE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max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 20</w:t>
                  </w:r>
                </w:p>
              </w:tc>
            </w:tr>
            <w:tr w:rsidR="009001EE" w:rsidRPr="009001EE" w14:paraId="3A8D1B7B" w14:textId="77777777" w:rsidTr="00BE1E84">
              <w:tc>
                <w:tcPr>
                  <w:tcW w:w="4188" w:type="dxa"/>
                </w:tcPr>
                <w:p w14:paraId="2DA847AB" w14:textId="77777777" w:rsidR="009001EE" w:rsidRPr="009001EE" w:rsidRDefault="009001EE" w:rsidP="009001E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Модульний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pacing w:val="-4"/>
                      <w:sz w:val="24"/>
                      <w:szCs w:val="24"/>
                      <w:lang w:val="uk-UA"/>
                    </w:rPr>
                    <w:t xml:space="preserve"> 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контроль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pacing w:val="-3"/>
                      <w:sz w:val="24"/>
                      <w:szCs w:val="24"/>
                      <w:lang w:val="uk-UA"/>
                    </w:rPr>
                    <w:t xml:space="preserve"> 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(МК)</w:t>
                  </w:r>
                </w:p>
              </w:tc>
              <w:tc>
                <w:tcPr>
                  <w:tcW w:w="2071" w:type="dxa"/>
                </w:tcPr>
                <w:p w14:paraId="2BD236CD" w14:textId="77777777" w:rsidR="009001EE" w:rsidRPr="009001EE" w:rsidRDefault="009001EE" w:rsidP="009001EE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max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 20</w:t>
                  </w:r>
                </w:p>
              </w:tc>
            </w:tr>
            <w:tr w:rsidR="009001EE" w:rsidRPr="009001EE" w14:paraId="45BE94CB" w14:textId="77777777" w:rsidTr="00BE1E84">
              <w:tc>
                <w:tcPr>
                  <w:tcW w:w="4188" w:type="dxa"/>
                </w:tcPr>
                <w:p w14:paraId="526422B0" w14:textId="77777777" w:rsidR="009001EE" w:rsidRPr="009001EE" w:rsidRDefault="009001EE" w:rsidP="009001E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Індивідуальна робота</w:t>
                  </w:r>
                </w:p>
              </w:tc>
              <w:tc>
                <w:tcPr>
                  <w:tcW w:w="2071" w:type="dxa"/>
                </w:tcPr>
                <w:p w14:paraId="66938E14" w14:textId="77777777" w:rsidR="009001EE" w:rsidRPr="009001EE" w:rsidRDefault="009001EE" w:rsidP="009001EE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max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 20</w:t>
                  </w:r>
                </w:p>
              </w:tc>
            </w:tr>
            <w:tr w:rsidR="009001EE" w:rsidRPr="009001EE" w14:paraId="4BE5151E" w14:textId="77777777" w:rsidTr="00BE1E84">
              <w:tc>
                <w:tcPr>
                  <w:tcW w:w="4188" w:type="dxa"/>
                </w:tcPr>
                <w:p w14:paraId="3B5F0F6E" w14:textId="77777777" w:rsidR="009001EE" w:rsidRPr="009001EE" w:rsidRDefault="009001EE" w:rsidP="009001EE">
                  <w:pP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>Екзамен</w:t>
                  </w:r>
                </w:p>
              </w:tc>
              <w:tc>
                <w:tcPr>
                  <w:tcW w:w="2071" w:type="dxa"/>
                </w:tcPr>
                <w:p w14:paraId="48DFC714" w14:textId="77777777" w:rsidR="009001EE" w:rsidRPr="009001EE" w:rsidRDefault="009001EE" w:rsidP="009001EE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</w:pP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GB"/>
                    </w:rPr>
                    <w:t>max</w:t>
                  </w:r>
                  <w:r w:rsidRPr="009001EE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uk-UA"/>
                    </w:rPr>
                    <w:t xml:space="preserve"> 40</w:t>
                  </w:r>
                </w:p>
              </w:tc>
            </w:tr>
          </w:tbl>
          <w:p w14:paraId="2E680B59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 кількість балів – 100</w:t>
            </w:r>
          </w:p>
          <w:p w14:paraId="68881AF0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(60 та більше – зараховано, 59 та менше – не зараховано)</w:t>
            </w:r>
          </w:p>
        </w:tc>
      </w:tr>
      <w:tr w:rsidR="009001EE" w:rsidRPr="009001EE" w14:paraId="1BCF31AF" w14:textId="77777777" w:rsidTr="00BE1E84">
        <w:tc>
          <w:tcPr>
            <w:tcW w:w="445" w:type="dxa"/>
          </w:tcPr>
          <w:p w14:paraId="332563F1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3C77F0B7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Якість освітнього процесу </w:t>
            </w:r>
          </w:p>
        </w:tc>
        <w:tc>
          <w:tcPr>
            <w:tcW w:w="6520" w:type="dxa"/>
            <w:shd w:val="clear" w:color="auto" w:fill="auto"/>
          </w:tcPr>
          <w:p w14:paraId="605A5FFD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lang w:eastAsia="ru-RU"/>
              </w:rPr>
              <w:t xml:space="preserve">Дотримання принципів академічної доброчесності здійснюється відповідно до Кодексу академічної доброчесності Державного університету інфраструктури та технологій, Положення про систему забезпечення академічної доброчесності у Державному університеті інфраструктури та технологій та принципам академічної доброчесності, викладеним в Положенні про </w:t>
            </w:r>
            <w:hyperlink r:id="rId5" w:history="1">
              <w:r w:rsidRPr="009001EE">
                <w:rPr>
                  <w:rFonts w:ascii="Times New Roman" w:eastAsia="Times New Roman" w:hAnsi="Times New Roman" w:cs="Times New Roman"/>
                  <w:lang w:eastAsia="ru-RU"/>
                </w:rPr>
                <w:t xml:space="preserve">організацію освітнього процесу </w:t>
              </w:r>
            </w:hyperlink>
            <w:r w:rsidRPr="009001EE">
              <w:rPr>
                <w:rFonts w:ascii="Times New Roman" w:eastAsia="Times New Roman" w:hAnsi="Times New Roman" w:cs="Times New Roman"/>
                <w:lang w:eastAsia="ru-RU"/>
              </w:rPr>
              <w:t>в у Державному університеті інфраструктури та технологій, п.4.9.</w:t>
            </w:r>
          </w:p>
          <w:p w14:paraId="06216001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lang w:eastAsia="ru-RU"/>
              </w:rPr>
              <w:t>Інструментом контрольних заходів є рейтингове оцінювання студентів. Кожний бал надається за конкретне досягнення, перелік яких оприлюднюється на початку курсу. Протягом семестру студенти «набирають» певну кількість балів за результати своєї роботи.</w:t>
            </w:r>
          </w:p>
          <w:p w14:paraId="496CB9D7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lang w:eastAsia="ru-RU"/>
              </w:rPr>
              <w:t>Всі практичні роботи мають груповий характер та виконуються на занятті.</w:t>
            </w:r>
          </w:p>
          <w:p w14:paraId="6B223EC6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завершенню курсу проводиться анонімне опитування студентів </w:t>
            </w:r>
            <w:r w:rsidRPr="009001E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для отримання зворотного зв’язку щодо корисності запропонованого</w:t>
            </w:r>
            <w:r w:rsidRPr="009001EE">
              <w:rPr>
                <w:rFonts w:ascii="Times New Roman" w:eastAsia="Times New Roman" w:hAnsi="Times New Roman" w:cs="Times New Roman"/>
                <w:lang w:eastAsia="ru-RU"/>
              </w:rPr>
              <w:t xml:space="preserve"> матеріалу та складності виконання роботи.</w:t>
            </w:r>
          </w:p>
        </w:tc>
      </w:tr>
      <w:tr w:rsidR="009001EE" w:rsidRPr="009001EE" w14:paraId="126F2E73" w14:textId="77777777" w:rsidTr="00BE1E84">
        <w:tc>
          <w:tcPr>
            <w:tcW w:w="445" w:type="dxa"/>
          </w:tcPr>
          <w:p w14:paraId="76B1D4DF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1F406819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Сторінка курсу на платформі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04E64EF1" w14:textId="77777777" w:rsidR="009001EE" w:rsidRPr="009001EE" w:rsidRDefault="009001EE" w:rsidP="009001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9001EE" w:rsidRPr="009001EE" w14:paraId="4BE345FD" w14:textId="77777777" w:rsidTr="00BE1E84">
        <w:tc>
          <w:tcPr>
            <w:tcW w:w="445" w:type="dxa"/>
          </w:tcPr>
          <w:p w14:paraId="4E559C69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455E4F8C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6520" w:type="dxa"/>
            <w:shd w:val="clear" w:color="auto" w:fill="auto"/>
          </w:tcPr>
          <w:p w14:paraId="54DFDB27" w14:textId="77777777" w:rsidR="00F605F8" w:rsidRPr="00F605F8" w:rsidRDefault="00F605F8" w:rsidP="00A227AD">
            <w:pPr>
              <w:tabs>
                <w:tab w:val="left" w:pos="993"/>
              </w:tabs>
              <w:spacing w:after="0" w:line="228" w:lineRule="auto"/>
              <w:ind w:left="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Боярко І. М. Інвестиційний аналіз: </w:t>
            </w:r>
            <w:proofErr w:type="spellStart"/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/ І. М. Боярко, Л. Л. Гриценко – К.: Центр учбової літератури, 2011. – 400 с.</w:t>
            </w:r>
          </w:p>
          <w:p w14:paraId="2AE73F6F" w14:textId="77777777" w:rsidR="00F605F8" w:rsidRPr="00F605F8" w:rsidRDefault="00F605F8" w:rsidP="00A227AD">
            <w:pPr>
              <w:tabs>
                <w:tab w:val="left" w:pos="993"/>
              </w:tabs>
              <w:spacing w:after="0" w:line="228" w:lineRule="auto"/>
              <w:ind w:left="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Дука А. П. Теорія та практика інвестиційної діяльності. Інвестування: Навчальний посібник [для </w:t>
            </w:r>
            <w:proofErr w:type="spellStart"/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</w:t>
            </w:r>
            <w:proofErr w:type="spellEnd"/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</w:t>
            </w:r>
            <w:proofErr w:type="spellEnd"/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навн</w:t>
            </w:r>
            <w:proofErr w:type="spellEnd"/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</w:t>
            </w:r>
            <w:proofErr w:type="spellEnd"/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 / А. П. Дука. – К.: Каравела, 2012. – 432 с.</w:t>
            </w:r>
          </w:p>
          <w:p w14:paraId="7CEB6C6D" w14:textId="3E170CE8" w:rsidR="00F605F8" w:rsidRPr="00A227AD" w:rsidRDefault="00F605F8" w:rsidP="00A227AD">
            <w:pPr>
              <w:tabs>
                <w:tab w:val="left" w:pos="993"/>
              </w:tabs>
              <w:spacing w:after="0" w:line="228" w:lineRule="auto"/>
              <w:ind w:left="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7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Назаренко А.С., Пилипенко О.В.</w:t>
            </w:r>
            <w:r w:rsidRPr="00A22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2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Економіка інноваційно-інвестиційної діяльності: Метод. рекомендації щодо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вивч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курсу. – К.: ДЕТУТ, 2014. – 112 с.</w:t>
            </w:r>
          </w:p>
          <w:p w14:paraId="25A2B6A4" w14:textId="77777777" w:rsidR="004450A7" w:rsidRPr="004450A7" w:rsidRDefault="004450A7" w:rsidP="00A227AD">
            <w:pPr>
              <w:shd w:val="clear" w:color="auto" w:fill="FFFFFF"/>
              <w:tabs>
                <w:tab w:val="left" w:pos="993"/>
              </w:tabs>
              <w:spacing w:after="0" w:line="228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86012749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 О.І., Денисенко М.П., </w:t>
            </w:r>
            <w:proofErr w:type="spellStart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Гречан</w:t>
            </w:r>
            <w:proofErr w:type="spellEnd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 та ін. Економіка та організація інноваційної діяльності: Підручник (третє видання). – К.: ЦУЛ, 2007. – 662 с. [Електронний ресурс]. – Режим доступу: </w:t>
            </w:r>
            <w:hyperlink r:id="rId6" w:history="1">
              <w:r w:rsidRPr="004450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http://uchebniks.net/book/215-ekonomika-ta-organizaciya-innovacijnoyi-diyalnosti-navchalnij-posibnik-volkov-oi/2-anotaciya.html</w:t>
              </w:r>
            </w:hyperlink>
          </w:p>
          <w:p w14:paraId="6E457623" w14:textId="5F66E793" w:rsidR="004450A7" w:rsidRPr="00A227AD" w:rsidRDefault="004450A7" w:rsidP="00A227AD">
            <w:pPr>
              <w:tabs>
                <w:tab w:val="left" w:pos="851"/>
                <w:tab w:val="left" w:pos="993"/>
              </w:tabs>
              <w:spacing w:after="0" w:line="228" w:lineRule="auto"/>
              <w:ind w:left="28"/>
              <w:contextualSpacing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bookmarkStart w:id="1" w:name="_Hlk86012790"/>
            <w:bookmarkEnd w:id="0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Левченко Ю. Г. Економіка й організація інноваційної діяльності: Курс лекцій для </w:t>
            </w:r>
            <w:proofErr w:type="spellStart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</w:t>
            </w:r>
            <w:proofErr w:type="spellEnd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напряму 6.030504 «Економіка підприємства» для всіх форм </w:t>
            </w:r>
            <w:proofErr w:type="spellStart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К.: НУХТ, 2012. – 163 с. </w:t>
            </w:r>
            <w:r w:rsidR="00DE3B9E">
              <w:fldChar w:fldCharType="begin"/>
            </w:r>
            <w:r w:rsidR="00DE3B9E">
              <w:instrText xml:space="preserve"> HYPERLINK "http://dspace.nuft.edu.ua/jspui/bitstream/%2012345678</w:instrText>
            </w:r>
            <w:r w:rsidR="00DE3B9E">
              <w:instrText xml:space="preserve">9/10274/1/Konspekt%20Lekciy.pdf" </w:instrText>
            </w:r>
            <w:r w:rsidR="00DE3B9E">
              <w:fldChar w:fldCharType="separate"/>
            </w:r>
            <w:r w:rsidR="00A227AD" w:rsidRPr="004450A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http://dspace.nuft.edu.ua/jspui/bitstream/</w:t>
            </w:r>
            <w:r w:rsidR="00A227AD" w:rsidRPr="00656A0D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27AD" w:rsidRPr="004450A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123456789/10274/1/Konspekt%20Lekciy.pdf</w:t>
            </w:r>
            <w:r w:rsidR="00DE3B9E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140A9D8C" w14:textId="77777777" w:rsidR="004450A7" w:rsidRPr="004450A7" w:rsidRDefault="004450A7" w:rsidP="00A227AD">
            <w:pPr>
              <w:tabs>
                <w:tab w:val="left" w:pos="993"/>
              </w:tabs>
              <w:spacing w:after="0" w:line="228" w:lineRule="auto"/>
              <w:ind w:left="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0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Майорова Т. В. </w:t>
            </w:r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Інвестиційна діяльність: </w:t>
            </w:r>
            <w:proofErr w:type="spellStart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підруч</w:t>
            </w:r>
            <w:proofErr w:type="spellEnd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[для </w:t>
            </w:r>
            <w:proofErr w:type="spellStart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</w:t>
            </w:r>
            <w:proofErr w:type="spellEnd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</w:t>
            </w:r>
            <w:proofErr w:type="spellEnd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навн</w:t>
            </w:r>
            <w:proofErr w:type="spellEnd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</w:t>
            </w:r>
            <w:proofErr w:type="spellEnd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 /Т. В. Майорова. –  К.: Центр учбової літератури, 2009. – 472 с.</w:t>
            </w:r>
          </w:p>
          <w:p w14:paraId="764AB456" w14:textId="77777777" w:rsidR="004450A7" w:rsidRPr="004450A7" w:rsidRDefault="004450A7" w:rsidP="00A227AD">
            <w:pPr>
              <w:tabs>
                <w:tab w:val="left" w:pos="993"/>
              </w:tabs>
              <w:spacing w:after="0" w:line="228" w:lineRule="auto"/>
              <w:ind w:left="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0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Мойсеєнко І. П.</w:t>
            </w:r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Інвестування: </w:t>
            </w:r>
            <w:proofErr w:type="spellStart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445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/ І.П. Мойсеєнко – К.: Знання, 2006. – 490 с.</w:t>
            </w:r>
          </w:p>
          <w:bookmarkEnd w:id="1"/>
          <w:p w14:paraId="7A71E495" w14:textId="6CAE5C08" w:rsidR="00F605F8" w:rsidRPr="00F605F8" w:rsidRDefault="00F605F8" w:rsidP="00A227AD">
            <w:pPr>
              <w:tabs>
                <w:tab w:val="left" w:pos="993"/>
              </w:tabs>
              <w:spacing w:after="0" w:line="228" w:lineRule="auto"/>
              <w:ind w:left="2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Практичний посібник з підготовки техніко-економічного обґрунтування та застосування методики проведення аналізу ефективності здійснення державно-приватного партнерства / Програма розвитку державно-приватного партнерства. </w:t>
            </w:r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USAID</w:t>
            </w:r>
            <w:r w:rsidRPr="00F6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hyperlink r:id="rId7" w:history="1"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file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:///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Users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Home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AppData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Local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Temp</w:t>
              </w:r>
              <w:r w:rsidR="00A227AD" w:rsidRPr="00656A0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/1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PPPPracticalGuideUkr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A227AD" w:rsidRPr="00F605F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pdf</w:t>
              </w:r>
            </w:hyperlink>
          </w:p>
          <w:p w14:paraId="53862AE0" w14:textId="3D4FD11C" w:rsidR="00F605F8" w:rsidRPr="00A227AD" w:rsidRDefault="00F605F8" w:rsidP="00A227AD">
            <w:pPr>
              <w:spacing w:after="0" w:line="228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Постанова КМУ</w:t>
            </w:r>
            <w:r w:rsidRPr="00A2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затвердження вимог до техніко-економічного обґрунтування інвестиційного проекту із значними інвестиціями» від 19.05.2021 р. № 515</w:t>
            </w:r>
            <w:r w:rsidR="004450A7" w:rsidRPr="00A22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A15E1C9" w14:textId="1302060A" w:rsidR="004450A7" w:rsidRPr="00A227AD" w:rsidRDefault="004450A7" w:rsidP="00A227AD">
            <w:pPr>
              <w:spacing w:after="0" w:line="228" w:lineRule="auto"/>
              <w:ind w:left="28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227A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Стадник В. В.,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lang w:val="ru-RU" w:eastAsia="ru-RU"/>
              </w:rPr>
              <w:t>Йохна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М. А.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lang w:val="ru-RU" w:eastAsia="ru-RU"/>
              </w:rPr>
              <w:t>Інноваційний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менеджмент: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lang w:val="ru-RU" w:eastAsia="ru-RU"/>
              </w:rPr>
              <w:t>навч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lang w:val="ru-RU" w:eastAsia="ru-RU"/>
              </w:rPr>
              <w:t>посібн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– К.: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lang w:val="ru-RU" w:eastAsia="ru-RU"/>
              </w:rPr>
              <w:t>Академвидав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lang w:val="ru-RU" w:eastAsia="ru-RU"/>
              </w:rPr>
              <w:t>, 2006. – 463 с.</w:t>
            </w:r>
          </w:p>
          <w:p w14:paraId="64E2F8DB" w14:textId="2D0C7F8E" w:rsidR="009001EE" w:rsidRPr="00A227AD" w:rsidRDefault="009001EE" w:rsidP="00A227A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227AD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 xml:space="preserve">Гришко, С.,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Головянко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 xml:space="preserve">, М., Титаренко, М., Чех, М.,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Василиця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 xml:space="preserve">, О.,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Ланюк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 xml:space="preserve">, </w:t>
            </w:r>
            <w:proofErr w:type="gramStart"/>
            <w:r w:rsidRPr="00A227AD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>Є.,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..</w:t>
            </w:r>
            <w:proofErr w:type="gramEnd"/>
            <w:r w:rsidRPr="00A227AD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 xml:space="preserve"> &amp; Наумов, І. (2021).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hyperlink r:id="rId8" w:history="1">
              <w:r w:rsidRPr="00A227AD">
                <w:rPr>
                  <w:rFonts w:ascii="Times New Roman" w:eastAsia="Times New Roman" w:hAnsi="Times New Roman" w:cs="Times New Roman"/>
                  <w:color w:val="FF0000"/>
                  <w:lang w:val="ru-RU" w:eastAsia="ru-RU"/>
                </w:rPr>
                <w:t>Глосарій з гібридних загроз</w:t>
              </w:r>
            </w:hyperlink>
            <w:r w:rsidRPr="00A227AD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 xml:space="preserve">. 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URL: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val="ru-RU" w:eastAsia="ru-RU"/>
              </w:rPr>
              <w:t xml:space="preserve"> </w:t>
            </w:r>
            <w:hyperlink r:id="rId9" w:history="1">
              <w:r w:rsidRPr="00A227A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https://warn-erasmus.eu/ua/glossary/</w:t>
              </w:r>
            </w:hyperlink>
          </w:p>
          <w:p w14:paraId="229803AF" w14:textId="77777777" w:rsidR="009001EE" w:rsidRPr="00A227AD" w:rsidRDefault="009001EE" w:rsidP="00A227A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</w:pP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Business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community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and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hybrid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threats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: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Report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of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Pasi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Eronen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Foundation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for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Defense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of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Democracies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 xml:space="preserve"> (2018)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.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Helsinki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, 20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 xml:space="preserve"> p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 xml:space="preserve"> 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URL:</w:t>
            </w:r>
          </w:p>
          <w:p w14:paraId="3CD20360" w14:textId="77777777" w:rsidR="009001EE" w:rsidRPr="00A227AD" w:rsidRDefault="00DE3B9E" w:rsidP="00A227A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hyperlink r:id="rId10" w:anchor="/page=1" w:history="1">
              <w:r w:rsidR="009001EE" w:rsidRPr="00A227AD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https://view.24mags.com/mobilev/bbc43250c51aa3c0b599cb18066f3c#/page=1</w:t>
              </w:r>
            </w:hyperlink>
          </w:p>
          <w:p w14:paraId="5FD8598F" w14:textId="77777777" w:rsidR="009001EE" w:rsidRPr="00A227AD" w:rsidRDefault="009001EE" w:rsidP="00A227A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>Hybrid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u w:val="single"/>
                <w:lang w:eastAsia="ru-RU"/>
              </w:rPr>
              <w:t>CoE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u w:val="single"/>
                <w:lang w:val="en-US" w:eastAsia="ru-RU"/>
              </w:rPr>
              <w:t xml:space="preserve"> [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Європейський центр з протидії гібридним загрозам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 xml:space="preserve">] 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URL: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 xml:space="preserve"> </w:t>
            </w:r>
            <w:hyperlink r:id="rId11" w:history="1">
              <w:r w:rsidRPr="00A227A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https://www.hybridcoe.fi/</w:t>
              </w:r>
            </w:hyperlink>
          </w:p>
          <w:p w14:paraId="09F09B12" w14:textId="77777777" w:rsidR="009001EE" w:rsidRPr="00A227AD" w:rsidRDefault="009001EE" w:rsidP="00A227A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Giannopoulos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, G.,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Smith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, H.,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Theocharidou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, M. (2021)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The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Landscape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of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Hybrid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Threats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: A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conceptual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model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, EUR 30585 EN,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Publications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Office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of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the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European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Union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, </w:t>
            </w:r>
            <w:proofErr w:type="spellStart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Luxembourg</w:t>
            </w:r>
            <w:proofErr w:type="spellEnd"/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, 58 р. ISBN 978-92-76-29819-9, doi:10.2760/44985, JRC123305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val="en-US" w:eastAsia="ru-RU"/>
              </w:rPr>
              <w:t xml:space="preserve">. </w:t>
            </w:r>
            <w:r w:rsidRPr="00A227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URL:</w:t>
            </w:r>
          </w:p>
          <w:p w14:paraId="294FFE8B" w14:textId="77777777" w:rsidR="009001EE" w:rsidRPr="00271532" w:rsidRDefault="00DE3B9E" w:rsidP="00A227A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</w:pPr>
            <w:hyperlink r:id="rId12" w:history="1">
              <w:r w:rsidR="009001EE" w:rsidRPr="00A227A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https</w:t>
              </w:r>
              <w:r w:rsidR="009001EE" w:rsidRPr="0027153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://</w:t>
              </w:r>
              <w:r w:rsidR="009001EE" w:rsidRPr="00A227A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publications</w:t>
              </w:r>
              <w:r w:rsidR="009001EE" w:rsidRPr="0027153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9001EE" w:rsidRPr="00A227A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jrc</w:t>
              </w:r>
              <w:proofErr w:type="spellEnd"/>
              <w:r w:rsidR="009001EE" w:rsidRPr="0027153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9001EE" w:rsidRPr="00A227A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ec</w:t>
              </w:r>
              <w:proofErr w:type="spellEnd"/>
              <w:r w:rsidR="009001EE" w:rsidRPr="0027153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9001EE" w:rsidRPr="00A227A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europa</w:t>
              </w:r>
              <w:proofErr w:type="spellEnd"/>
              <w:r w:rsidR="009001EE" w:rsidRPr="0027153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9001EE" w:rsidRPr="00A227A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eu</w:t>
              </w:r>
              <w:proofErr w:type="spellEnd"/>
              <w:r w:rsidR="009001EE" w:rsidRPr="0027153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</w:t>
              </w:r>
              <w:r w:rsidR="009001EE" w:rsidRPr="00A227A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repository</w:t>
              </w:r>
              <w:r w:rsidR="009001EE" w:rsidRPr="0027153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</w:t>
              </w:r>
              <w:r w:rsidR="009001EE" w:rsidRPr="00A227A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handle</w:t>
              </w:r>
              <w:r w:rsidR="009001EE" w:rsidRPr="0027153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/</w:t>
              </w:r>
              <w:r w:rsidR="009001EE" w:rsidRPr="00A227AD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 w:eastAsia="ru-RU"/>
                </w:rPr>
                <w:t>JRC</w:t>
              </w:r>
              <w:r w:rsidR="009001EE" w:rsidRPr="0027153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123305</w:t>
              </w:r>
            </w:hyperlink>
          </w:p>
          <w:p w14:paraId="2AD00AB3" w14:textId="77777777" w:rsidR="00271532" w:rsidRDefault="00271532" w:rsidP="00A227A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Інтернет-ресурси:</w:t>
            </w:r>
          </w:p>
          <w:p w14:paraId="5E728531" w14:textId="77777777" w:rsidR="00271532" w:rsidRPr="00271532" w:rsidRDefault="00271532" w:rsidP="00271532">
            <w:pPr>
              <w:numPr>
                <w:ilvl w:val="0"/>
                <w:numId w:val="4"/>
              </w:numPr>
              <w:tabs>
                <w:tab w:val="left" w:pos="462"/>
              </w:tabs>
              <w:spacing w:after="0" w:line="228" w:lineRule="auto"/>
              <w:ind w:left="36" w:hanging="36"/>
              <w:jc w:val="both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27153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Інвестиційна політика та міжнародне інвестиційне співробітництво. Міністерство економіки України. - </w:t>
            </w:r>
            <w:hyperlink r:id="rId13" w:history="1">
              <w:r w:rsidRPr="00271532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https://www.me.gov.ua/Tags/DocumentsByTag?lang=uk-UA&amp;id=d0663dd0-3a62-4de0-b700-</w:t>
              </w:r>
              <w:r w:rsidRPr="00271532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lastRenderedPageBreak/>
                <w:t>f75af34003a2&amp;tag=InvestitsiinaPolitikaTaMizhnarodneInvestitsiineSpivrobitnitstvo</w:t>
              </w:r>
            </w:hyperlink>
          </w:p>
          <w:p w14:paraId="6A6C8E2D" w14:textId="77777777" w:rsidR="00271532" w:rsidRPr="00271532" w:rsidRDefault="00271532" w:rsidP="00271532">
            <w:pPr>
              <w:numPr>
                <w:ilvl w:val="0"/>
                <w:numId w:val="4"/>
              </w:numPr>
              <w:tabs>
                <w:tab w:val="left" w:pos="462"/>
              </w:tabs>
              <w:spacing w:after="0" w:line="228" w:lineRule="auto"/>
              <w:ind w:left="36" w:hanging="3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53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Інтелектуальна власність. Міністерство економіки України. - </w:t>
            </w:r>
            <w:hyperlink r:id="rId14" w:history="1">
              <w:r w:rsidRPr="00271532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https://www.me.gov.ua/Tags/DocumentsByTag?lang=uk-UA&amp;id=bb27fb37-4305-4686-9ea0-995d1c10f028&amp;tag=DerzhavnaSluzhbaIntelektualnoiVlasnosti</w:t>
              </w:r>
            </w:hyperlink>
          </w:p>
          <w:p w14:paraId="61974B55" w14:textId="77777777" w:rsidR="00271532" w:rsidRPr="00271532" w:rsidRDefault="00271532" w:rsidP="00271532">
            <w:pPr>
              <w:numPr>
                <w:ilvl w:val="0"/>
                <w:numId w:val="4"/>
              </w:numPr>
              <w:tabs>
                <w:tab w:val="left" w:pos="462"/>
              </w:tabs>
              <w:spacing w:after="0" w:line="228" w:lineRule="auto"/>
              <w:ind w:left="36" w:hanging="3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53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Міністерство освіти і науки України. - </w:t>
            </w:r>
            <w:hyperlink r:id="rId15" w:history="1">
              <w:r w:rsidRPr="00271532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https://mon.gov.ua/ua</w:t>
              </w:r>
            </w:hyperlink>
          </w:p>
          <w:p w14:paraId="0431E6CE" w14:textId="77777777" w:rsidR="00271532" w:rsidRPr="00271532" w:rsidRDefault="00271532" w:rsidP="00271532">
            <w:pPr>
              <w:numPr>
                <w:ilvl w:val="0"/>
                <w:numId w:val="4"/>
              </w:numPr>
              <w:tabs>
                <w:tab w:val="left" w:pos="462"/>
              </w:tabs>
              <w:spacing w:after="0" w:line="228" w:lineRule="auto"/>
              <w:ind w:left="36" w:hanging="3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53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Державна організація «Національних офіс інтелектуальної власності». - </w:t>
            </w:r>
            <w:hyperlink r:id="rId16" w:history="1">
              <w:r w:rsidRPr="00271532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https://www.me.gov.ua/Documents/Detail?lang=uk-UA&amp;id=9b896f3f-88bb-4dd7-aa1d-4e30ad5235a4&amp;title=DerzhavneOrganizatsiia-natsionalniiOfisIntelektualnoiVlasnosti-</w:t>
              </w:r>
            </w:hyperlink>
          </w:p>
          <w:p w14:paraId="09702808" w14:textId="77777777" w:rsidR="00271532" w:rsidRPr="00271532" w:rsidRDefault="00271532" w:rsidP="00271532">
            <w:pPr>
              <w:numPr>
                <w:ilvl w:val="0"/>
                <w:numId w:val="4"/>
              </w:numPr>
              <w:tabs>
                <w:tab w:val="left" w:pos="462"/>
              </w:tabs>
              <w:spacing w:after="0" w:line="228" w:lineRule="auto"/>
              <w:ind w:left="36" w:hanging="3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53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ДП </w:t>
            </w:r>
            <w:r w:rsidRPr="0027153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«Український інститут інтелектуальної власності»</w:t>
            </w:r>
            <w:r w:rsidRPr="0027153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(«</w:t>
            </w:r>
            <w:proofErr w:type="spellStart"/>
            <w:r w:rsidRPr="00271532">
              <w:rPr>
                <w:rFonts w:ascii="Times New Roman" w:eastAsia="Times New Roman" w:hAnsi="Times New Roman" w:cs="Times New Roman"/>
                <w:bCs/>
                <w:lang w:eastAsia="ru-RU"/>
              </w:rPr>
              <w:t>Укрпатент</w:t>
            </w:r>
            <w:proofErr w:type="spellEnd"/>
            <w:r w:rsidRPr="0027153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»). – </w:t>
            </w:r>
            <w:hyperlink r:id="rId17" w:history="1">
              <w:r w:rsidRPr="00271532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https://ukrpatent.org/uk</w:t>
              </w:r>
            </w:hyperlink>
          </w:p>
          <w:p w14:paraId="2EBC816A" w14:textId="77777777" w:rsidR="00271532" w:rsidRPr="00271532" w:rsidRDefault="00271532" w:rsidP="00271532">
            <w:pPr>
              <w:numPr>
                <w:ilvl w:val="0"/>
                <w:numId w:val="4"/>
              </w:numPr>
              <w:tabs>
                <w:tab w:val="left" w:pos="462"/>
              </w:tabs>
              <w:spacing w:after="0" w:line="228" w:lineRule="auto"/>
              <w:ind w:left="36" w:hanging="3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53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Державна </w:t>
            </w:r>
            <w:r w:rsidRPr="0027153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інноваційна фінансово-кредитна установа. Міністерство з питань стратегічних галузей промисловості України. – </w:t>
            </w:r>
            <w:hyperlink r:id="rId18" w:history="1">
              <w:r w:rsidRPr="00271532">
                <w:rPr>
                  <w:rStyle w:val="a3"/>
                  <w:rFonts w:ascii="Times New Roman" w:eastAsia="Times New Roman" w:hAnsi="Times New Roman" w:cs="Times New Roman"/>
                  <w:bCs/>
                  <w:iCs/>
                  <w:lang w:eastAsia="ru-RU"/>
                </w:rPr>
                <w:t>https://sfii.gov.ua/</w:t>
              </w:r>
            </w:hyperlink>
          </w:p>
          <w:p w14:paraId="6E79A607" w14:textId="02EF4C1E" w:rsidR="00271532" w:rsidRPr="00271532" w:rsidRDefault="00271532" w:rsidP="00271532">
            <w:pPr>
              <w:numPr>
                <w:ilvl w:val="0"/>
                <w:numId w:val="4"/>
              </w:numPr>
              <w:tabs>
                <w:tab w:val="left" w:pos="462"/>
              </w:tabs>
              <w:spacing w:after="0" w:line="228" w:lineRule="auto"/>
              <w:ind w:left="36" w:hanging="3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53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Національний фонд досліджень України. - </w:t>
            </w:r>
            <w:hyperlink r:id="rId19" w:history="1">
              <w:r w:rsidRPr="00271532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https://nrfu.org.ua/</w:t>
              </w:r>
            </w:hyperlink>
          </w:p>
        </w:tc>
      </w:tr>
      <w:tr w:rsidR="009001EE" w:rsidRPr="009001EE" w14:paraId="78E8857B" w14:textId="77777777" w:rsidTr="00BE1E84">
        <w:tc>
          <w:tcPr>
            <w:tcW w:w="445" w:type="dxa"/>
          </w:tcPr>
          <w:p w14:paraId="6900E708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62ABFBDD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Матеріально-технічне, лабораторне, програмне забезпечення дисципліни</w:t>
            </w:r>
          </w:p>
        </w:tc>
        <w:tc>
          <w:tcPr>
            <w:tcW w:w="6520" w:type="dxa"/>
            <w:shd w:val="clear" w:color="auto" w:fill="auto"/>
          </w:tcPr>
          <w:p w14:paraId="7AEA44F1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Спеціалізована навчальна лабораторія є складовою факультету управління і технологій Державного університету інфраструктури та технологій, учасником міжгалузевого середовища з протидії гібридним загрозам WARN. </w:t>
            </w:r>
          </w:p>
          <w:p w14:paraId="0863D4D4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2021 році лабораторія отримала потужне комп’ютерне обладнання на загальну суму більш ніж 736 тис. грн, профінансоване грантом проєкту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Еразмус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«Академічна протидія гібридним загрозам – WARN» (610133-EPP-1-2019-1-FI-EPPKA2-CBHE-JP)</w:t>
            </w:r>
          </w:p>
        </w:tc>
        <w:bookmarkStart w:id="2" w:name="_GoBack"/>
        <w:bookmarkEnd w:id="2"/>
      </w:tr>
      <w:tr w:rsidR="009001EE" w:rsidRPr="009001EE" w14:paraId="76EA6BC6" w14:textId="77777777" w:rsidTr="00BE1E84">
        <w:tc>
          <w:tcPr>
            <w:tcW w:w="445" w:type="dxa"/>
          </w:tcPr>
          <w:p w14:paraId="0B55AFEE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714AF4D5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6520" w:type="dxa"/>
          </w:tcPr>
          <w:p w14:paraId="639F7222" w14:textId="77777777" w:rsidR="009001EE" w:rsidRPr="009001EE" w:rsidRDefault="009001EE" w:rsidP="00900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економіки, маркетингу та бізнес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адміністрування,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904</w:t>
            </w:r>
          </w:p>
        </w:tc>
      </w:tr>
      <w:tr w:rsidR="009001EE" w:rsidRPr="009001EE" w14:paraId="769D1A3B" w14:textId="77777777" w:rsidTr="00F71066">
        <w:trPr>
          <w:trHeight w:val="641"/>
        </w:trPr>
        <w:tc>
          <w:tcPr>
            <w:tcW w:w="445" w:type="dxa"/>
          </w:tcPr>
          <w:p w14:paraId="1A357A93" w14:textId="77777777" w:rsidR="009001EE" w:rsidRPr="009001EE" w:rsidRDefault="009001EE" w:rsidP="009001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10AC25C2" w14:textId="77777777" w:rsidR="009001EE" w:rsidRPr="009001EE" w:rsidRDefault="009001EE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Викладач(і) – розробник(и) </w:t>
            </w:r>
            <w:proofErr w:type="spellStart"/>
            <w:r w:rsidRPr="00900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силабусу</w:t>
            </w:r>
            <w:proofErr w:type="spellEnd"/>
          </w:p>
        </w:tc>
        <w:tc>
          <w:tcPr>
            <w:tcW w:w="6520" w:type="dxa"/>
          </w:tcPr>
          <w:p w14:paraId="76EAF81E" w14:textId="77777777" w:rsidR="009001EE" w:rsidRPr="00F71066" w:rsidRDefault="00F71066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Пилипенко </w:t>
            </w:r>
            <w:proofErr w:type="spellStart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Віталіївна</w:t>
            </w:r>
            <w:proofErr w:type="spellEnd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к.е.н</w:t>
            </w:r>
            <w:proofErr w:type="spellEnd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., доцент,</w:t>
            </w:r>
          </w:p>
          <w:p w14:paraId="37313A7A" w14:textId="0A5237F1" w:rsidR="00F71066" w:rsidRPr="009001EE" w:rsidRDefault="00F71066" w:rsidP="00900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proofErr w:type="spellStart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Pylypenko</w:t>
            </w:r>
            <w:proofErr w:type="spellEnd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  <w:proofErr w:type="spellStart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F71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</w:t>
            </w:r>
          </w:p>
        </w:tc>
      </w:tr>
    </w:tbl>
    <w:p w14:paraId="52F18ED4" w14:textId="77777777" w:rsidR="009001EE" w:rsidRDefault="009001EE" w:rsidP="00A227AD"/>
    <w:sectPr w:rsidR="009001EE" w:rsidSect="001B07DC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F5579"/>
    <w:multiLevelType w:val="hybridMultilevel"/>
    <w:tmpl w:val="25B26632"/>
    <w:lvl w:ilvl="0" w:tplc="85B882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F29A874E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2"/>
        </w:tabs>
        <w:ind w:left="26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2"/>
        </w:tabs>
        <w:ind w:left="40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2"/>
        </w:tabs>
        <w:ind w:left="48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2"/>
        </w:tabs>
        <w:ind w:left="6252" w:hanging="180"/>
      </w:pPr>
      <w:rPr>
        <w:rFonts w:cs="Times New Roman"/>
      </w:rPr>
    </w:lvl>
  </w:abstractNum>
  <w:abstractNum w:abstractNumId="1" w15:restartNumberingAfterBreak="0">
    <w:nsid w:val="12242DBF"/>
    <w:multiLevelType w:val="hybridMultilevel"/>
    <w:tmpl w:val="BFB297A0"/>
    <w:lvl w:ilvl="0" w:tplc="C1A44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B716CD"/>
    <w:multiLevelType w:val="hybridMultilevel"/>
    <w:tmpl w:val="6F7C793A"/>
    <w:lvl w:ilvl="0" w:tplc="A5BEE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EE"/>
    <w:rsid w:val="000F0B22"/>
    <w:rsid w:val="00271532"/>
    <w:rsid w:val="00286E94"/>
    <w:rsid w:val="002915C2"/>
    <w:rsid w:val="00344D58"/>
    <w:rsid w:val="0040148A"/>
    <w:rsid w:val="004450A7"/>
    <w:rsid w:val="005E1443"/>
    <w:rsid w:val="0068278C"/>
    <w:rsid w:val="006E5F71"/>
    <w:rsid w:val="008519FC"/>
    <w:rsid w:val="009001EE"/>
    <w:rsid w:val="00A227AD"/>
    <w:rsid w:val="00B656D7"/>
    <w:rsid w:val="00B74A6A"/>
    <w:rsid w:val="00BF7243"/>
    <w:rsid w:val="00D2310C"/>
    <w:rsid w:val="00D524A0"/>
    <w:rsid w:val="00DE3B9E"/>
    <w:rsid w:val="00E22DA3"/>
    <w:rsid w:val="00F605F8"/>
    <w:rsid w:val="00F71066"/>
    <w:rsid w:val="00F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41CE"/>
  <w15:chartTrackingRefBased/>
  <w15:docId w15:val="{65FA66E5-3532-4121-A2F1-19CFA280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001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E14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1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archive.nure.ua/handle/document/16258" TargetMode="External"/><Relationship Id="rId13" Type="http://schemas.openxmlformats.org/officeDocument/2006/relationships/hyperlink" Target="https://www.me.gov.ua/Tags/DocumentsByTag?lang=uk-UA&amp;id=d0663dd0-3a62-4de0-b700-f75af34003a2&amp;tag=InvestitsiinaPolitikaTaMizhnarodneInvestitsiineSpivrobitnitstvo" TargetMode="External"/><Relationship Id="rId18" Type="http://schemas.openxmlformats.org/officeDocument/2006/relationships/hyperlink" Target="https://sfii.gov.u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/Users/Home/AppData/Local/Temp%20/1PPPPracticalGuideUkr.pdf" TargetMode="External"/><Relationship Id="rId12" Type="http://schemas.openxmlformats.org/officeDocument/2006/relationships/hyperlink" Target="https://publications.jrc.ec.europa.eu/repository/handle/JRC123305" TargetMode="External"/><Relationship Id="rId17" Type="http://schemas.openxmlformats.org/officeDocument/2006/relationships/hyperlink" Target="https://ukrpatent.org/u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.gov.ua/Documents/Detail?lang=uk-UA&amp;id=9b896f3f-88bb-4dd7-aa1d-4e30ad5235a4&amp;title=DerzhavneOrganizatsiia-natsionalniiOfisIntelektualnoiVlasnosti-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chebniks.net/book/215-ekonomika-ta-organizaciya-innovacijnoyi-diyalnosti-navchalnij-posibnik-volkov-oi/2-anotaciya.html" TargetMode="External"/><Relationship Id="rId11" Type="http://schemas.openxmlformats.org/officeDocument/2006/relationships/hyperlink" Target="https://www.hybridcoe.fi/" TargetMode="External"/><Relationship Id="rId5" Type="http://schemas.openxmlformats.org/officeDocument/2006/relationships/hyperlink" Target="https://nure.ua/wp-content/uploads/Main_Docs_NURE/polozhennja-pro-organizaciju-osvitnogo-procesu-v-hnure.pdf" TargetMode="External"/><Relationship Id="rId15" Type="http://schemas.openxmlformats.org/officeDocument/2006/relationships/hyperlink" Target="https://mon.gov.ua/ua" TargetMode="External"/><Relationship Id="rId10" Type="http://schemas.openxmlformats.org/officeDocument/2006/relationships/hyperlink" Target="https://view.24mags.com/mobilev/bbc43250c51aa3c0b599cb18066f3c" TargetMode="External"/><Relationship Id="rId19" Type="http://schemas.openxmlformats.org/officeDocument/2006/relationships/hyperlink" Target="https://nrfu.org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arn-erasmus.eu/ua/glossary/" TargetMode="External"/><Relationship Id="rId14" Type="http://schemas.openxmlformats.org/officeDocument/2006/relationships/hyperlink" Target="https://www.me.gov.ua/Tags/DocumentsByTag?lang=uk-UA&amp;id=bb27fb37-4305-4686-9ea0-995d1c10f028&amp;tag=DerzhavnaSluzhbaIntelektualnoiVlasnosti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2022-02-17T13:48:00Z</dcterms:created>
  <dcterms:modified xsi:type="dcterms:W3CDTF">2022-02-17T13:50:00Z</dcterms:modified>
</cp:coreProperties>
</file>