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5342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365342" w:rsidRPr="00365342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365342" w:rsidRPr="00365342">
        <w:rPr>
          <w:rFonts w:ascii="Times New Roman" w:hAnsi="Times New Roman"/>
          <w:bCs/>
          <w:sz w:val="24"/>
          <w:szCs w:val="24"/>
        </w:rPr>
        <w:t xml:space="preserve"> 021:2015 – 22450000-9 Друкована продукція з елементами захисту </w:t>
      </w:r>
      <w:r w:rsidR="00365342" w:rsidRPr="00365342">
        <w:rPr>
          <w:rFonts w:ascii="Times New Roman" w:hAnsi="Times New Roman"/>
          <w:bCs/>
          <w:kern w:val="2"/>
          <w:sz w:val="24"/>
          <w:szCs w:val="24"/>
        </w:rPr>
        <w:t>(</w:t>
      </w:r>
      <w:r w:rsidR="002354AF">
        <w:rPr>
          <w:rFonts w:ascii="Times New Roman" w:hAnsi="Times New Roman"/>
          <w:bCs/>
          <w:sz w:val="24"/>
          <w:szCs w:val="24"/>
        </w:rPr>
        <w:t>студентські квитки державного зразка</w:t>
      </w:r>
      <w:r w:rsidR="00365342" w:rsidRPr="00365342">
        <w:rPr>
          <w:rFonts w:ascii="Times New Roman" w:hAnsi="Times New Roman"/>
          <w:sz w:val="24"/>
          <w:szCs w:val="24"/>
        </w:rPr>
        <w:t>).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960BF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2960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8352A9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365342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2354AF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36534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2354AF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2960B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54AF">
        <w:rPr>
          <w:rFonts w:ascii="Times New Roman" w:eastAsia="Times New Roman" w:hAnsi="Times New Roman"/>
          <w:sz w:val="24"/>
          <w:szCs w:val="24"/>
          <w:lang w:eastAsia="ru-RU"/>
        </w:rPr>
        <w:t>5953</w:t>
      </w:r>
      <w:r w:rsidR="00F93308" w:rsidRPr="002960BF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2354A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закупівлі друкованої продукції з елементами захисту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B431DA">
        <w:rPr>
          <w:rFonts w:ascii="Times New Roman" w:eastAsia="Times New Roman" w:hAnsi="Times New Roman"/>
          <w:sz w:val="24"/>
          <w:szCs w:val="24"/>
          <w:lang w:eastAsia="ru-RU"/>
        </w:rPr>
        <w:t>67 200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 Запланован</w:t>
      </w:r>
      <w:r w:rsidR="0006430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3514BD">
        <w:rPr>
          <w:rFonts w:ascii="Times New Roman" w:eastAsia="Times New Roman" w:hAnsi="Times New Roman"/>
          <w:sz w:val="24"/>
          <w:szCs w:val="24"/>
          <w:lang w:eastAsia="ru-RU"/>
        </w:rPr>
        <w:t xml:space="preserve">  960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шт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431DA">
        <w:rPr>
          <w:rFonts w:ascii="Times New Roman" w:eastAsia="Times New Roman" w:hAnsi="Times New Roman"/>
          <w:sz w:val="24"/>
          <w:szCs w:val="24"/>
          <w:lang w:eastAsia="ru-RU"/>
        </w:rPr>
        <w:t>7 200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r w:rsidR="003F2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3F2296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розрахована за методом порівняння ринкових цін;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F5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ціна за одиницю товару/послуги, </w:t>
      </w:r>
      <w:r w:rsidR="00EF52B0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закуповується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039" w:rsidRDefault="001A623D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Розрахунок очікуваної вартості </w:t>
      </w:r>
      <w:r w:rsidR="00695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закупівлі:</w:t>
      </w:r>
    </w:p>
    <w:p w:rsidR="00695ED2" w:rsidRDefault="00695ED2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820"/>
        <w:gridCol w:w="1276"/>
        <w:gridCol w:w="1275"/>
        <w:gridCol w:w="1275"/>
      </w:tblGrid>
      <w:tr w:rsidR="002906F7" w:rsidTr="009340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2906F7" w:rsidP="00934094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№ з/п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686DA5" w:rsidP="00934094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Конкретна назва предмета закупівлі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34094" w:rsidRDefault="00934094" w:rsidP="00934094">
            <w:pPr>
              <w:pStyle w:val="1"/>
              <w:spacing w:before="0" w:after="0" w:line="276" w:lineRule="auto"/>
              <w:rPr>
                <w:szCs w:val="24"/>
              </w:rPr>
            </w:pPr>
          </w:p>
          <w:p w:rsidR="002906F7" w:rsidRDefault="002906F7" w:rsidP="00934094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Кількість,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F7" w:rsidRDefault="002906F7" w:rsidP="00934094">
            <w:pPr>
              <w:pStyle w:val="1"/>
              <w:spacing w:after="0"/>
              <w:rPr>
                <w:szCs w:val="24"/>
              </w:rPr>
            </w:pPr>
            <w:r>
              <w:rPr>
                <w:szCs w:val="24"/>
              </w:rPr>
              <w:t>Очікувана ціна,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F7" w:rsidRDefault="002906F7" w:rsidP="00934094">
            <w:pPr>
              <w:pStyle w:val="1"/>
              <w:spacing w:after="0"/>
              <w:rPr>
                <w:szCs w:val="24"/>
              </w:rPr>
            </w:pPr>
            <w:r>
              <w:rPr>
                <w:szCs w:val="24"/>
              </w:rPr>
              <w:t>Сума, грн.</w:t>
            </w:r>
          </w:p>
        </w:tc>
      </w:tr>
      <w:tr w:rsidR="002906F7" w:rsidTr="00686DA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2906F7" w:rsidP="00686DA5">
            <w:pPr>
              <w:pStyle w:val="1"/>
              <w:spacing w:before="0"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B431DA" w:rsidP="00686DA5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Студентські квитки державного зразка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6F7" w:rsidRDefault="00686DA5" w:rsidP="00686DA5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F7" w:rsidRDefault="00686DA5" w:rsidP="00686DA5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F7" w:rsidRDefault="00686DA5" w:rsidP="00686DA5">
            <w:pPr>
              <w:pStyle w:val="1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67200,00</w:t>
            </w:r>
          </w:p>
        </w:tc>
      </w:tr>
    </w:tbl>
    <w:p w:rsidR="00695ED2" w:rsidRDefault="00695ED2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862" w:rsidRDefault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686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3487"/>
    <w:rsid w:val="00056082"/>
    <w:rsid w:val="0006430F"/>
    <w:rsid w:val="00083B42"/>
    <w:rsid w:val="0009233B"/>
    <w:rsid w:val="000B1F80"/>
    <w:rsid w:val="000C58C4"/>
    <w:rsid w:val="000D292C"/>
    <w:rsid w:val="000D42BF"/>
    <w:rsid w:val="000D4E09"/>
    <w:rsid w:val="00135732"/>
    <w:rsid w:val="00136862"/>
    <w:rsid w:val="0015274D"/>
    <w:rsid w:val="001A623D"/>
    <w:rsid w:val="001B2AAD"/>
    <w:rsid w:val="001E3B4D"/>
    <w:rsid w:val="001F3A51"/>
    <w:rsid w:val="00201B60"/>
    <w:rsid w:val="00204038"/>
    <w:rsid w:val="00214C14"/>
    <w:rsid w:val="002354AF"/>
    <w:rsid w:val="00252ADA"/>
    <w:rsid w:val="00254003"/>
    <w:rsid w:val="002906F7"/>
    <w:rsid w:val="002960BF"/>
    <w:rsid w:val="002F5EE4"/>
    <w:rsid w:val="002F7D8B"/>
    <w:rsid w:val="00347FC7"/>
    <w:rsid w:val="003514BD"/>
    <w:rsid w:val="0036180B"/>
    <w:rsid w:val="00365342"/>
    <w:rsid w:val="00370C4C"/>
    <w:rsid w:val="0038019F"/>
    <w:rsid w:val="003920C0"/>
    <w:rsid w:val="003B229E"/>
    <w:rsid w:val="003F2296"/>
    <w:rsid w:val="003F28D8"/>
    <w:rsid w:val="003F2963"/>
    <w:rsid w:val="004C3C04"/>
    <w:rsid w:val="005012D7"/>
    <w:rsid w:val="00517E99"/>
    <w:rsid w:val="005221A5"/>
    <w:rsid w:val="005621FD"/>
    <w:rsid w:val="00575E3F"/>
    <w:rsid w:val="00595B53"/>
    <w:rsid w:val="005F5FDE"/>
    <w:rsid w:val="006065A6"/>
    <w:rsid w:val="006124A8"/>
    <w:rsid w:val="00652900"/>
    <w:rsid w:val="00665899"/>
    <w:rsid w:val="00686DA5"/>
    <w:rsid w:val="00687EFB"/>
    <w:rsid w:val="00691B46"/>
    <w:rsid w:val="00695ED2"/>
    <w:rsid w:val="006A1BE5"/>
    <w:rsid w:val="006B7798"/>
    <w:rsid w:val="006D338E"/>
    <w:rsid w:val="006D4830"/>
    <w:rsid w:val="006D6144"/>
    <w:rsid w:val="0071711D"/>
    <w:rsid w:val="00772C36"/>
    <w:rsid w:val="0078545D"/>
    <w:rsid w:val="007D5D75"/>
    <w:rsid w:val="007E427D"/>
    <w:rsid w:val="007E5420"/>
    <w:rsid w:val="00810B27"/>
    <w:rsid w:val="008352A9"/>
    <w:rsid w:val="00882095"/>
    <w:rsid w:val="008920DD"/>
    <w:rsid w:val="008B26F8"/>
    <w:rsid w:val="00934094"/>
    <w:rsid w:val="00942F30"/>
    <w:rsid w:val="009502D2"/>
    <w:rsid w:val="00967420"/>
    <w:rsid w:val="009F610E"/>
    <w:rsid w:val="00A14FF6"/>
    <w:rsid w:val="00A83726"/>
    <w:rsid w:val="00A877D1"/>
    <w:rsid w:val="00AB370A"/>
    <w:rsid w:val="00B12373"/>
    <w:rsid w:val="00B42F0C"/>
    <w:rsid w:val="00B431DA"/>
    <w:rsid w:val="00B44B35"/>
    <w:rsid w:val="00B6060F"/>
    <w:rsid w:val="00C07702"/>
    <w:rsid w:val="00C32039"/>
    <w:rsid w:val="00C40A50"/>
    <w:rsid w:val="00C50EBF"/>
    <w:rsid w:val="00C819C9"/>
    <w:rsid w:val="00CA4C89"/>
    <w:rsid w:val="00CE5A36"/>
    <w:rsid w:val="00D07225"/>
    <w:rsid w:val="00D10986"/>
    <w:rsid w:val="00D3358B"/>
    <w:rsid w:val="00D417A2"/>
    <w:rsid w:val="00D5723F"/>
    <w:rsid w:val="00DD4E4A"/>
    <w:rsid w:val="00E33508"/>
    <w:rsid w:val="00E33FD8"/>
    <w:rsid w:val="00E66DF2"/>
    <w:rsid w:val="00EF52B0"/>
    <w:rsid w:val="00F024CB"/>
    <w:rsid w:val="00F15DDF"/>
    <w:rsid w:val="00F93308"/>
    <w:rsid w:val="00F94398"/>
    <w:rsid w:val="00FB08C1"/>
    <w:rsid w:val="00FE0512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qFormat/>
    <w:rsid w:val="00695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8</cp:revision>
  <cp:lastPrinted>2021-07-02T11:04:00Z</cp:lastPrinted>
  <dcterms:created xsi:type="dcterms:W3CDTF">2021-07-02T12:56:00Z</dcterms:created>
  <dcterms:modified xsi:type="dcterms:W3CDTF">2021-07-16T12:50:00Z</dcterms:modified>
</cp:coreProperties>
</file>