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0B2EF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093673">
        <w:rPr>
          <w:b/>
          <w:sz w:val="28"/>
          <w:szCs w:val="28"/>
          <w:lang w:val="uk-UA"/>
        </w:rPr>
        <w:t>І</w:t>
      </w:r>
      <w:r w:rsidR="000D6A91">
        <w:rPr>
          <w:b/>
          <w:sz w:val="28"/>
          <w:szCs w:val="28"/>
          <w:lang w:val="uk-UA"/>
        </w:rPr>
        <w:t>І</w:t>
      </w:r>
      <w:r w:rsidR="00105370" w:rsidRPr="00105370">
        <w:rPr>
          <w:b/>
          <w:sz w:val="28"/>
          <w:szCs w:val="28"/>
          <w:lang w:val="uk-UA"/>
        </w:rPr>
        <w:t xml:space="preserve"> курсу</w:t>
      </w:r>
      <w:r w:rsidR="00093673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AF48A2">
        <w:rPr>
          <w:b/>
          <w:bCs/>
          <w:sz w:val="28"/>
          <w:szCs w:val="28"/>
          <w:lang w:val="uk-UA"/>
        </w:rPr>
        <w:t xml:space="preserve"> 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7F162C">
        <w:rPr>
          <w:b/>
          <w:sz w:val="28"/>
          <w:szCs w:val="28"/>
          <w:u w:val="single"/>
          <w:lang w:val="uk-UA"/>
        </w:rPr>
        <w:t xml:space="preserve">75  </w:t>
      </w:r>
      <w:r w:rsidR="00234698">
        <w:rPr>
          <w:b/>
          <w:sz w:val="28"/>
          <w:szCs w:val="28"/>
          <w:u w:val="single"/>
          <w:lang w:val="uk-UA"/>
        </w:rPr>
        <w:t xml:space="preserve">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831E3B">
        <w:rPr>
          <w:b/>
          <w:sz w:val="28"/>
          <w:szCs w:val="28"/>
          <w:u w:val="single"/>
          <w:lang w:val="uk-UA"/>
        </w:rPr>
        <w:t>МАРКЕТИНГ</w:t>
      </w:r>
      <w:r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192DFF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>.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80634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AF48A2">
              <w:rPr>
                <w:b/>
                <w:sz w:val="28"/>
                <w:szCs w:val="28"/>
                <w:lang w:val="uk-UA"/>
              </w:rPr>
              <w:t xml:space="preserve"> </w:t>
            </w:r>
            <w:r w:rsidR="000B2EFA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80634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B2EFA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043344" w:rsidRPr="00F5647E" w:rsidTr="00A04D35">
        <w:trPr>
          <w:trHeight w:val="289"/>
        </w:trPr>
        <w:tc>
          <w:tcPr>
            <w:tcW w:w="993" w:type="dxa"/>
            <w:vMerge w:val="restart"/>
            <w:vAlign w:val="center"/>
          </w:tcPr>
          <w:p w:rsidR="00043344" w:rsidRPr="00B30023" w:rsidRDefault="0004334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Hlk223959887"/>
            <w:bookmarkStart w:id="1" w:name="_Hlk223959844"/>
            <w:r>
              <w:rPr>
                <w:b/>
                <w:sz w:val="26"/>
                <w:szCs w:val="26"/>
                <w:lang w:val="uk-UA"/>
              </w:rPr>
              <w:t xml:space="preserve">23.03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344" w:rsidRPr="00F56A5F" w:rsidRDefault="00043344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8C7A88">
              <w:rPr>
                <w:sz w:val="26"/>
                <w:szCs w:val="26"/>
                <w:lang w:val="uk-UA"/>
              </w:rPr>
              <w:t xml:space="preserve"> </w:t>
            </w:r>
            <w:r w:rsidR="008C7A88" w:rsidRPr="00EF1024">
              <w:rPr>
                <w:sz w:val="26"/>
                <w:szCs w:val="26"/>
                <w:lang w:val="uk-UA"/>
              </w:rPr>
              <w:t>13.10-14.30</w:t>
            </w:r>
            <w:r w:rsidR="008C7A88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2A7E6F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43344" w:rsidRPr="00764909" w:rsidTr="00A8227E">
        <w:trPr>
          <w:trHeight w:val="289"/>
        </w:trPr>
        <w:tc>
          <w:tcPr>
            <w:tcW w:w="993" w:type="dxa"/>
            <w:vMerge/>
            <w:vAlign w:val="center"/>
          </w:tcPr>
          <w:p w:rsidR="00043344" w:rsidRDefault="00043344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043344" w:rsidP="005F6BC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43344" w:rsidRPr="00A8227E" w:rsidRDefault="005F6BC3" w:rsidP="003550E2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A8227E" w:rsidRPr="004E4044" w:rsidTr="00A04D35">
        <w:trPr>
          <w:trHeight w:val="332"/>
        </w:trPr>
        <w:tc>
          <w:tcPr>
            <w:tcW w:w="993" w:type="dxa"/>
            <w:vMerge w:val="restart"/>
            <w:vAlign w:val="center"/>
          </w:tcPr>
          <w:p w:rsidR="00A8227E" w:rsidRPr="00C40558" w:rsidRDefault="00A8227E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8227E" w:rsidRDefault="00A8227E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CB5338" w:rsidRDefault="00A8227E" w:rsidP="00A8227E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Маркетингові комунікації  (лекція)</w:t>
            </w:r>
          </w:p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A8227E" w:rsidRPr="000B2EFA" w:rsidTr="00A04D35">
        <w:trPr>
          <w:trHeight w:val="332"/>
        </w:trPr>
        <w:tc>
          <w:tcPr>
            <w:tcW w:w="993" w:type="dxa"/>
            <w:vMerge/>
            <w:vAlign w:val="center"/>
          </w:tcPr>
          <w:p w:rsidR="00A8227E" w:rsidRPr="00C40558" w:rsidRDefault="00A8227E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A90184" w:rsidRDefault="00A8227E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 транспортних послуг  (лекція)</w:t>
            </w:r>
          </w:p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B63239" w:rsidTr="00A04D35">
        <w:trPr>
          <w:trHeight w:val="290"/>
        </w:trPr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Інтернет маркетинг (лекція)</w:t>
            </w:r>
          </w:p>
          <w:p w:rsidR="00A8227E" w:rsidRPr="00A8227E" w:rsidRDefault="00A8227E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4971CB" w:rsidTr="00F80634">
        <w:trPr>
          <w:trHeight w:val="290"/>
        </w:trPr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A90184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043344" w:rsidRPr="00B63239" w:rsidTr="00A04D35">
        <w:trPr>
          <w:trHeight w:val="290"/>
        </w:trPr>
        <w:tc>
          <w:tcPr>
            <w:tcW w:w="993" w:type="dxa"/>
            <w:vMerge w:val="restart"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043344" w:rsidRDefault="008C7A88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C7A88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Економіко – математичні методи і моделі  (лекція)</w:t>
            </w:r>
          </w:p>
          <w:p w:rsidR="00043344" w:rsidRPr="00A8227E" w:rsidRDefault="008C7A88" w:rsidP="008C7A88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43344" w:rsidRPr="00B63239" w:rsidTr="00A04D35">
        <w:trPr>
          <w:trHeight w:val="54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043344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43344" w:rsidRPr="004E4044" w:rsidTr="00F80634">
        <w:trPr>
          <w:trHeight w:val="70"/>
        </w:trPr>
        <w:tc>
          <w:tcPr>
            <w:tcW w:w="993" w:type="dxa"/>
            <w:vMerge/>
            <w:vAlign w:val="center"/>
          </w:tcPr>
          <w:p w:rsidR="00043344" w:rsidRPr="00C40558" w:rsidRDefault="00043344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344" w:rsidRPr="00A90184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A7E6F" w:rsidRPr="00A8227E" w:rsidRDefault="002A7E6F" w:rsidP="00234698">
            <w:pPr>
              <w:rPr>
                <w:sz w:val="26"/>
                <w:szCs w:val="26"/>
                <w:lang w:val="uk-UA"/>
              </w:rPr>
            </w:pPr>
          </w:p>
        </w:tc>
      </w:tr>
      <w:bookmarkEnd w:id="0"/>
      <w:bookmarkEnd w:id="1"/>
      <w:tr w:rsidR="005F6BC3" w:rsidRPr="00437EEB" w:rsidTr="00A8227E">
        <w:trPr>
          <w:trHeight w:val="70"/>
        </w:trPr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F6BC3" w:rsidRPr="00C40558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5F6BC3" w:rsidRPr="00437EEB" w:rsidTr="002A7E6F">
        <w:trPr>
          <w:trHeight w:val="70"/>
        </w:trPr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A90184" w:rsidRDefault="005F6BC3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B63239">
            <w:pPr>
              <w:rPr>
                <w:sz w:val="26"/>
                <w:szCs w:val="26"/>
                <w:lang w:val="uk-UA"/>
              </w:rPr>
            </w:pPr>
          </w:p>
        </w:tc>
      </w:tr>
      <w:tr w:rsidR="005F6BC3" w:rsidRPr="00EF63EF" w:rsidTr="00A04D35">
        <w:tc>
          <w:tcPr>
            <w:tcW w:w="993" w:type="dxa"/>
            <w:vMerge w:val="restart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Маркетингова товарна політика  (лекція)</w:t>
            </w:r>
          </w:p>
          <w:p w:rsidR="005F6BC3" w:rsidRPr="00A8227E" w:rsidRDefault="005F6BC3" w:rsidP="005F6BC3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5F6BC3" w:rsidRPr="000B2EFA" w:rsidTr="00A04D35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A8227E" w:rsidP="00A8227E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Маркетинг транспортних послуг</w:t>
            </w:r>
            <w:r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5F6BC3" w:rsidRPr="00DB1B7F" w:rsidRDefault="00A8227E" w:rsidP="00A8227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5F6BC3" w:rsidRPr="00EF63EF" w:rsidTr="00F80634">
        <w:tc>
          <w:tcPr>
            <w:tcW w:w="993" w:type="dxa"/>
            <w:vMerge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F6BC3" w:rsidRPr="00C40558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5F6BC3" w:rsidRPr="00DB1B7F" w:rsidRDefault="005F6BC3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F6BC3" w:rsidRPr="00DB1B7F" w:rsidTr="00A04D35">
        <w:tc>
          <w:tcPr>
            <w:tcW w:w="993" w:type="dxa"/>
            <w:vMerge w:val="restart"/>
            <w:vAlign w:val="center"/>
          </w:tcPr>
          <w:p w:rsidR="005F6BC3" w:rsidRDefault="005F6BC3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6BC3" w:rsidRPr="00F56A5F" w:rsidRDefault="005F6BC3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A8227E" w:rsidRDefault="00D7012F" w:rsidP="00A8227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Маркетинг збуту та розподілу </w:t>
            </w:r>
            <w:r w:rsidR="00A8227E" w:rsidRPr="00A8227E">
              <w:rPr>
                <w:sz w:val="26"/>
                <w:szCs w:val="26"/>
                <w:lang w:val="uk-UA"/>
              </w:rPr>
              <w:t>(лекція)</w:t>
            </w:r>
          </w:p>
          <w:p w:rsidR="005F6BC3" w:rsidRPr="00DB1B7F" w:rsidRDefault="00A8227E" w:rsidP="00A8227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A8227E" w:rsidRPr="00E506B7" w:rsidTr="00A04D35"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CB5338" w:rsidRDefault="00A8227E" w:rsidP="00F27FF8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>Маркетингові комунікації  (лекція)</w:t>
            </w:r>
          </w:p>
          <w:p w:rsidR="00A8227E" w:rsidRPr="00A8227E" w:rsidRDefault="00A8227E" w:rsidP="00F27FF8">
            <w:pPr>
              <w:rPr>
                <w:sz w:val="26"/>
                <w:szCs w:val="26"/>
                <w:lang w:val="uk-UA"/>
              </w:rPr>
            </w:pPr>
            <w:r w:rsidRPr="00CB5338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A8227E" w:rsidRPr="004971CB" w:rsidTr="002A7E6F">
        <w:tc>
          <w:tcPr>
            <w:tcW w:w="993" w:type="dxa"/>
            <w:vMerge w:val="restart"/>
            <w:vAlign w:val="center"/>
          </w:tcPr>
          <w:p w:rsidR="00A8227E" w:rsidRDefault="00A8227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A8227E" w:rsidRPr="007E3894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7012F" w:rsidRDefault="00A8227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8227E" w:rsidRPr="00362186" w:rsidTr="00F80634">
        <w:tc>
          <w:tcPr>
            <w:tcW w:w="993" w:type="dxa"/>
            <w:vMerge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7E3894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7012F" w:rsidRDefault="00A8227E" w:rsidP="00234698">
            <w:pPr>
              <w:rPr>
                <w:sz w:val="26"/>
                <w:szCs w:val="26"/>
                <w:lang w:val="uk-UA"/>
              </w:rPr>
            </w:pPr>
          </w:p>
        </w:tc>
      </w:tr>
      <w:tr w:rsidR="00A8227E" w:rsidRPr="00362186" w:rsidTr="00A04D35">
        <w:tc>
          <w:tcPr>
            <w:tcW w:w="993" w:type="dxa"/>
            <w:vMerge w:val="restart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8227E" w:rsidRPr="00F56A5F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7012F" w:rsidRDefault="00A8227E" w:rsidP="00311826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Економіка праці і соціально – трудові відносини (лекція)</w:t>
            </w:r>
          </w:p>
          <w:p w:rsidR="00A8227E" w:rsidRPr="00D7012F" w:rsidRDefault="00A8227E" w:rsidP="00311826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A8227E" w:rsidRPr="00DB1B7F" w:rsidTr="00A04D35">
        <w:tc>
          <w:tcPr>
            <w:tcW w:w="993" w:type="dxa"/>
            <w:vMerge/>
            <w:vAlign w:val="center"/>
          </w:tcPr>
          <w:p w:rsidR="00A8227E" w:rsidRPr="00E24A67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D7012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 транспортних послуг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A8227E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E24A67" w:rsidTr="00F80634">
        <w:tc>
          <w:tcPr>
            <w:tcW w:w="993" w:type="dxa"/>
            <w:vMerge/>
            <w:vAlign w:val="center"/>
          </w:tcPr>
          <w:p w:rsidR="00A8227E" w:rsidRPr="00E24A67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A90184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227E" w:rsidRPr="00DB1B7F" w:rsidRDefault="00A8227E" w:rsidP="00234698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A8227E" w:rsidRPr="00993996" w:rsidTr="00A04D35">
        <w:tc>
          <w:tcPr>
            <w:tcW w:w="993" w:type="dxa"/>
            <w:vMerge w:val="restart"/>
            <w:vAlign w:val="center"/>
          </w:tcPr>
          <w:p w:rsidR="00A8227E" w:rsidRPr="00E24A67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A8227E" w:rsidRPr="00C40558" w:rsidRDefault="00A8227E" w:rsidP="004971C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012F">
              <w:rPr>
                <w:b/>
                <w:i/>
                <w:sz w:val="26"/>
                <w:szCs w:val="26"/>
                <w:lang w:val="uk-UA"/>
              </w:rPr>
              <w:t>Маркетинг транспортних послуг  (</w:t>
            </w:r>
            <w:proofErr w:type="spellStart"/>
            <w:r w:rsidRPr="00D7012F">
              <w:rPr>
                <w:b/>
                <w:i/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b/>
                <w:i/>
                <w:sz w:val="26"/>
                <w:szCs w:val="26"/>
                <w:lang w:val="uk-UA"/>
              </w:rPr>
              <w:t>., залік)</w:t>
            </w:r>
          </w:p>
          <w:p w:rsidR="00A8227E" w:rsidRPr="00D7012F" w:rsidRDefault="00D7012F" w:rsidP="00D7012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b/>
                <w:i/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A8227E" w:rsidRPr="00D7012F" w:rsidTr="00A04D35">
        <w:tc>
          <w:tcPr>
            <w:tcW w:w="993" w:type="dxa"/>
            <w:vMerge/>
            <w:vAlign w:val="center"/>
          </w:tcPr>
          <w:p w:rsidR="00A8227E" w:rsidRDefault="00A8227E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A8227E" w:rsidRPr="00C40558" w:rsidRDefault="00A8227E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C1FD7" w:rsidRPr="00A8227E" w:rsidRDefault="007C1FD7" w:rsidP="007C1FD7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Економіко – мате</w:t>
            </w:r>
            <w:r>
              <w:rPr>
                <w:sz w:val="26"/>
                <w:szCs w:val="26"/>
                <w:lang w:val="uk-UA"/>
              </w:rPr>
              <w:t>матичні 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A8227E" w:rsidRPr="00DB1B7F" w:rsidRDefault="007C1FD7" w:rsidP="007C1FD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D7012F" w:rsidRPr="00D7012F" w:rsidTr="00A04D35">
        <w:tc>
          <w:tcPr>
            <w:tcW w:w="993" w:type="dxa"/>
            <w:vMerge w:val="restart"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D7012F" w:rsidRPr="00C40558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C1FD7" w:rsidRPr="00A8227E" w:rsidRDefault="007C1FD7" w:rsidP="007C1FD7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>Економіко – мате</w:t>
            </w:r>
            <w:r>
              <w:rPr>
                <w:sz w:val="26"/>
                <w:szCs w:val="26"/>
                <w:lang w:val="uk-UA"/>
              </w:rPr>
              <w:t>матичні методи і моделі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D7012F" w:rsidRPr="00D7012F" w:rsidRDefault="007C1FD7" w:rsidP="007C1FD7">
            <w:pPr>
              <w:rPr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D7012F" w:rsidRPr="00E24A67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311826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Маркетингова товарна політика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D7012F" w:rsidRPr="00D7012F" w:rsidRDefault="00D7012F" w:rsidP="00311826">
            <w:pPr>
              <w:rPr>
                <w:b/>
                <w:i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E24A67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C40558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Маркетингова товарна політика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D7012F" w:rsidRPr="00D7012F" w:rsidRDefault="00D7012F" w:rsidP="00D7012F">
            <w:pPr>
              <w:rPr>
                <w:b/>
                <w:i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E24A67" w:rsidTr="00D7012F">
        <w:tc>
          <w:tcPr>
            <w:tcW w:w="993" w:type="dxa"/>
            <w:vMerge w:val="restart"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D7012F" w:rsidRPr="00C40558" w:rsidRDefault="00D7012F" w:rsidP="00D701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</w:p>
        </w:tc>
      </w:tr>
      <w:tr w:rsidR="00D7012F" w:rsidRPr="00E24A67" w:rsidTr="00D7012F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Default="00D7012F" w:rsidP="00D701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B1B7F" w:rsidRDefault="00D7012F" w:rsidP="00D7012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D7012F" w:rsidRPr="000C4949" w:rsidTr="00A04D35">
        <w:tc>
          <w:tcPr>
            <w:tcW w:w="993" w:type="dxa"/>
            <w:vMerge w:val="restart"/>
            <w:vAlign w:val="center"/>
          </w:tcPr>
          <w:p w:rsidR="00D7012F" w:rsidRPr="00E24A67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D7012F" w:rsidRPr="00F56A5F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D7012F" w:rsidRDefault="00D7012F" w:rsidP="00D7012F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Маркетингова товарна політика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D7012F" w:rsidRPr="00DB1B7F" w:rsidRDefault="00D7012F" w:rsidP="00D7012F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0C4949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A90184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A8227E" w:rsidRDefault="00D7012F" w:rsidP="00D7012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Маркетинг збуту та розподілу </w:t>
            </w:r>
            <w:r w:rsidRPr="00A8227E">
              <w:rPr>
                <w:sz w:val="26"/>
                <w:szCs w:val="26"/>
                <w:lang w:val="uk-UA"/>
              </w:rPr>
              <w:t>(лекція)</w:t>
            </w:r>
          </w:p>
          <w:p w:rsidR="00D7012F" w:rsidRPr="00DB1B7F" w:rsidRDefault="00D7012F" w:rsidP="00D7012F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D7012F" w:rsidRPr="000C4949" w:rsidTr="00D7012F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C40558" w:rsidRDefault="00D7012F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B7192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7012F" w:rsidRPr="000F1F5A" w:rsidTr="00A04D35">
        <w:tc>
          <w:tcPr>
            <w:tcW w:w="993" w:type="dxa"/>
            <w:vMerge w:val="restart"/>
            <w:vAlign w:val="center"/>
          </w:tcPr>
          <w:p w:rsidR="00D7012F" w:rsidRPr="00E24A67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D7012F" w:rsidRPr="00F56A5F" w:rsidRDefault="00D7012F" w:rsidP="00B7192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B71928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Економіка праці і соціально – трудові відносини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D7012F" w:rsidRPr="00267C75" w:rsidRDefault="00D7012F" w:rsidP="00B7192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D7012F" w:rsidRPr="000F1F5A" w:rsidTr="00A04D35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A90184" w:rsidRDefault="00D7012F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267C75" w:rsidRDefault="00267C75" w:rsidP="00267C75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Інтернет маркетинг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D7012F" w:rsidRPr="00267C75" w:rsidRDefault="00267C75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D7012F" w:rsidRPr="009839FC" w:rsidTr="00F80634">
        <w:tc>
          <w:tcPr>
            <w:tcW w:w="993" w:type="dxa"/>
            <w:vMerge w:val="restart"/>
            <w:vAlign w:val="center"/>
          </w:tcPr>
          <w:p w:rsidR="00D7012F" w:rsidRPr="00E24A67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D7012F" w:rsidRPr="007E3894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7012F" w:rsidRPr="009839FC" w:rsidTr="00F80634">
        <w:tc>
          <w:tcPr>
            <w:tcW w:w="993" w:type="dxa"/>
            <w:vMerge/>
            <w:vAlign w:val="center"/>
          </w:tcPr>
          <w:p w:rsidR="00D7012F" w:rsidRDefault="00D7012F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7012F" w:rsidRPr="007E3894" w:rsidRDefault="00D7012F" w:rsidP="0023469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7012F" w:rsidRPr="00267C75" w:rsidRDefault="00D7012F" w:rsidP="00D22D26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05296A" w:rsidRPr="00E24A67" w:rsidTr="00A04D35">
        <w:tc>
          <w:tcPr>
            <w:tcW w:w="993" w:type="dxa"/>
            <w:vMerge w:val="restart"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5296A" w:rsidRPr="007E3894" w:rsidRDefault="0005296A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267C75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Економіка праці і соціально – трудові відносини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05296A" w:rsidRPr="00267C75" w:rsidRDefault="0005296A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5296A" w:rsidRPr="00E24A67" w:rsidTr="00A04D35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EF102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267C75">
            <w:pPr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Інтернет маркетинг (</w:t>
            </w:r>
            <w:proofErr w:type="spellStart"/>
            <w:r w:rsidRPr="00267C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67C75">
              <w:rPr>
                <w:sz w:val="26"/>
                <w:szCs w:val="26"/>
                <w:lang w:val="uk-UA"/>
              </w:rPr>
              <w:t>.)</w:t>
            </w:r>
          </w:p>
          <w:p w:rsidR="0005296A" w:rsidRPr="00267C75" w:rsidRDefault="0005296A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05296A" w:rsidRPr="00E24A67" w:rsidTr="0005296A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EF1024" w:rsidRDefault="0005296A" w:rsidP="00E4720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267C75">
            <w:pPr>
              <w:rPr>
                <w:sz w:val="26"/>
                <w:szCs w:val="26"/>
                <w:lang w:val="uk-UA"/>
              </w:rPr>
            </w:pPr>
          </w:p>
        </w:tc>
      </w:tr>
      <w:tr w:rsidR="0005296A" w:rsidRPr="00E24A67" w:rsidTr="00A04D35">
        <w:tc>
          <w:tcPr>
            <w:tcW w:w="993" w:type="dxa"/>
            <w:vMerge w:val="restart"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05296A" w:rsidRPr="007E3894" w:rsidRDefault="0005296A" w:rsidP="000529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7012F" w:rsidRDefault="0005296A" w:rsidP="00267C75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Маркетингові комунікації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D7012F">
              <w:rPr>
                <w:sz w:val="26"/>
                <w:szCs w:val="26"/>
                <w:lang w:val="uk-UA"/>
              </w:rPr>
              <w:t>)</w:t>
            </w:r>
          </w:p>
          <w:p w:rsidR="0005296A" w:rsidRPr="00DB1B7F" w:rsidRDefault="0005296A" w:rsidP="00267C7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5296A" w:rsidRPr="00E24A67" w:rsidTr="00A04D35">
        <w:trPr>
          <w:trHeight w:val="54"/>
        </w:trPr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7012F" w:rsidRDefault="0005296A" w:rsidP="0005296A">
            <w:pPr>
              <w:rPr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>Маркетингові комунікації  (</w:t>
            </w:r>
            <w:proofErr w:type="spellStart"/>
            <w:r w:rsidRPr="00D7012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D7012F">
              <w:rPr>
                <w:sz w:val="26"/>
                <w:szCs w:val="26"/>
                <w:lang w:val="uk-UA"/>
              </w:rPr>
              <w:t>.)</w:t>
            </w:r>
          </w:p>
          <w:p w:rsidR="0005296A" w:rsidRPr="00DB1B7F" w:rsidRDefault="0005296A" w:rsidP="0005296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D7012F">
              <w:rPr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5296A" w:rsidRPr="00E24A67" w:rsidTr="0005296A">
        <w:trPr>
          <w:trHeight w:val="54"/>
        </w:trPr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7012F" w:rsidRDefault="0005296A" w:rsidP="0005296A">
            <w:pPr>
              <w:rPr>
                <w:sz w:val="26"/>
                <w:szCs w:val="26"/>
                <w:lang w:val="uk-UA"/>
              </w:rPr>
            </w:pPr>
          </w:p>
        </w:tc>
      </w:tr>
      <w:tr w:rsidR="00267C75" w:rsidRPr="00E24A67" w:rsidTr="00A04D35">
        <w:tc>
          <w:tcPr>
            <w:tcW w:w="993" w:type="dxa"/>
            <w:vMerge w:val="restart"/>
            <w:vAlign w:val="center"/>
          </w:tcPr>
          <w:p w:rsidR="00267C75" w:rsidRPr="00E24A67" w:rsidRDefault="00267C75" w:rsidP="00234698">
            <w:pPr>
              <w:jc w:val="center"/>
              <w:rPr>
                <w:sz w:val="26"/>
                <w:szCs w:val="26"/>
                <w:lang w:val="uk-UA"/>
              </w:rPr>
            </w:pPr>
            <w:bookmarkStart w:id="3" w:name="_Hlk223960143"/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267C75" w:rsidRPr="00A90184" w:rsidRDefault="00267C75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05296A" w:rsidRDefault="0005296A" w:rsidP="0005296A">
            <w:pPr>
              <w:rPr>
                <w:b/>
                <w:i/>
                <w:sz w:val="26"/>
                <w:szCs w:val="26"/>
                <w:lang w:val="uk-UA"/>
              </w:rPr>
            </w:pPr>
            <w:r w:rsidRPr="0005296A">
              <w:rPr>
                <w:b/>
                <w:i/>
                <w:sz w:val="26"/>
                <w:szCs w:val="26"/>
                <w:lang w:val="uk-UA"/>
              </w:rPr>
              <w:t>Економіко – математичні методи і моделі  (екзамен)</w:t>
            </w:r>
          </w:p>
          <w:p w:rsidR="00267C75" w:rsidRPr="0005296A" w:rsidRDefault="0005296A" w:rsidP="0005296A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05296A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267C75" w:rsidRPr="00E24A67" w:rsidTr="00A04D35">
        <w:tc>
          <w:tcPr>
            <w:tcW w:w="993" w:type="dxa"/>
            <w:vMerge/>
            <w:vAlign w:val="center"/>
          </w:tcPr>
          <w:p w:rsidR="00267C75" w:rsidRPr="00E24A67" w:rsidRDefault="00267C75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7C75" w:rsidRPr="007E3894" w:rsidRDefault="00267C75" w:rsidP="00B7192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A8227E" w:rsidRDefault="00267C75" w:rsidP="00267C7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Маркетинг збуту та розподілу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A8227E">
              <w:rPr>
                <w:sz w:val="26"/>
                <w:szCs w:val="26"/>
                <w:lang w:val="uk-UA"/>
              </w:rPr>
              <w:t>)</w:t>
            </w:r>
          </w:p>
          <w:p w:rsidR="00267C75" w:rsidRPr="00DB1B7F" w:rsidRDefault="00267C75" w:rsidP="00267C7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A8227E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bookmarkEnd w:id="3"/>
      <w:tr w:rsidR="0005296A" w:rsidRPr="00E24A67" w:rsidTr="002A7E6F">
        <w:tc>
          <w:tcPr>
            <w:tcW w:w="993" w:type="dxa"/>
            <w:vMerge w:val="restart"/>
            <w:vAlign w:val="center"/>
          </w:tcPr>
          <w:p w:rsidR="0005296A" w:rsidRDefault="0005296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5296A" w:rsidRPr="00A90184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DB1B7F" w:rsidRDefault="0005296A" w:rsidP="0004334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05296A" w:rsidRPr="00E24A67" w:rsidTr="00A04D35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7E3894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 xml:space="preserve">6.00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Маркетингові комунікації  (екзамен)</w:t>
            </w:r>
          </w:p>
          <w:p w:rsidR="0005296A" w:rsidRPr="00267C75" w:rsidRDefault="0005296A" w:rsidP="00F27FF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Творонович В.І.</w:t>
            </w:r>
          </w:p>
        </w:tc>
      </w:tr>
      <w:tr w:rsidR="0005296A" w:rsidRPr="00E24A67" w:rsidTr="0005296A">
        <w:tc>
          <w:tcPr>
            <w:tcW w:w="993" w:type="dxa"/>
            <w:vMerge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C40558" w:rsidRDefault="0005296A" w:rsidP="00267C7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5296A" w:rsidRPr="00E24A67" w:rsidTr="00A04D35">
        <w:tc>
          <w:tcPr>
            <w:tcW w:w="993" w:type="dxa"/>
            <w:vMerge w:val="restart"/>
            <w:vAlign w:val="center"/>
          </w:tcPr>
          <w:p w:rsidR="0005296A" w:rsidRPr="00E24A67" w:rsidRDefault="0005296A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05296A" w:rsidRPr="007E3894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Маркетинг збуту та розподілу (залік)</w:t>
            </w:r>
          </w:p>
          <w:p w:rsidR="0005296A" w:rsidRPr="00267C75" w:rsidRDefault="0005296A" w:rsidP="00F27FF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5296A" w:rsidRPr="00E24A67" w:rsidTr="00A04D35">
        <w:tc>
          <w:tcPr>
            <w:tcW w:w="993" w:type="dxa"/>
            <w:vMerge/>
            <w:vAlign w:val="center"/>
          </w:tcPr>
          <w:p w:rsidR="0005296A" w:rsidRDefault="0005296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A90184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Маркетингова товарна політика  (екзамен)</w:t>
            </w:r>
          </w:p>
          <w:p w:rsidR="0005296A" w:rsidRPr="00267C75" w:rsidRDefault="0005296A" w:rsidP="00F27FF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05296A" w:rsidRPr="00E24A67" w:rsidTr="0005296A">
        <w:tc>
          <w:tcPr>
            <w:tcW w:w="993" w:type="dxa"/>
            <w:vMerge/>
            <w:vAlign w:val="center"/>
          </w:tcPr>
          <w:p w:rsidR="0005296A" w:rsidRDefault="0005296A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5296A" w:rsidRPr="00C40558" w:rsidRDefault="0005296A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296A" w:rsidRPr="00267C75" w:rsidRDefault="0005296A" w:rsidP="00F27FF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67C75" w:rsidRPr="00E24A67" w:rsidTr="00A04D35">
        <w:tc>
          <w:tcPr>
            <w:tcW w:w="993" w:type="dxa"/>
            <w:vMerge w:val="restart"/>
            <w:vAlign w:val="center"/>
          </w:tcPr>
          <w:p w:rsidR="00267C75" w:rsidRPr="00E24A67" w:rsidRDefault="00267C75" w:rsidP="002346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267C75" w:rsidRPr="00267C75" w:rsidRDefault="00267C75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267C75" w:rsidRDefault="00267C75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Інтернет маркетинг (залік)</w:t>
            </w:r>
          </w:p>
          <w:p w:rsidR="00267C75" w:rsidRPr="00267C75" w:rsidRDefault="00267C75" w:rsidP="00267C75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Накалюжна А.О.</w:t>
            </w:r>
          </w:p>
        </w:tc>
      </w:tr>
      <w:tr w:rsidR="00267C75" w:rsidRPr="00E24A67" w:rsidTr="00A04D35">
        <w:tc>
          <w:tcPr>
            <w:tcW w:w="993" w:type="dxa"/>
            <w:vMerge/>
            <w:vAlign w:val="center"/>
          </w:tcPr>
          <w:p w:rsidR="00267C75" w:rsidRDefault="00267C75" w:rsidP="0023469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67C75" w:rsidRPr="00267C75" w:rsidRDefault="00267C75" w:rsidP="00F27FF8">
            <w:pPr>
              <w:jc w:val="center"/>
              <w:rPr>
                <w:sz w:val="26"/>
                <w:szCs w:val="26"/>
                <w:lang w:val="uk-UA"/>
              </w:rPr>
            </w:pPr>
            <w:r w:rsidRPr="00267C75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67C75" w:rsidRPr="00267C75" w:rsidRDefault="00267C75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>Економіка праці і соціально – трудові відносини (екзамен)</w:t>
            </w:r>
          </w:p>
          <w:p w:rsidR="00267C75" w:rsidRPr="00267C75" w:rsidRDefault="00267C75" w:rsidP="00BE587E">
            <w:pPr>
              <w:rPr>
                <w:b/>
                <w:i/>
                <w:sz w:val="26"/>
                <w:szCs w:val="26"/>
                <w:lang w:val="uk-UA"/>
              </w:rPr>
            </w:pPr>
            <w:r w:rsidRPr="00267C75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05296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67AD"/>
    <w:rsid w:val="000110F4"/>
    <w:rsid w:val="00013630"/>
    <w:rsid w:val="0001715F"/>
    <w:rsid w:val="00021632"/>
    <w:rsid w:val="0002207B"/>
    <w:rsid w:val="0003238B"/>
    <w:rsid w:val="00032407"/>
    <w:rsid w:val="00040FBF"/>
    <w:rsid w:val="00042718"/>
    <w:rsid w:val="00043344"/>
    <w:rsid w:val="000443B6"/>
    <w:rsid w:val="00045E80"/>
    <w:rsid w:val="0004653C"/>
    <w:rsid w:val="0005296A"/>
    <w:rsid w:val="00060EA8"/>
    <w:rsid w:val="000615AD"/>
    <w:rsid w:val="00067824"/>
    <w:rsid w:val="000749F4"/>
    <w:rsid w:val="0009130A"/>
    <w:rsid w:val="0009365D"/>
    <w:rsid w:val="00093673"/>
    <w:rsid w:val="000A43F1"/>
    <w:rsid w:val="000A6318"/>
    <w:rsid w:val="000A793D"/>
    <w:rsid w:val="000B2EFA"/>
    <w:rsid w:val="000C2CC0"/>
    <w:rsid w:val="000C4949"/>
    <w:rsid w:val="000C6CBC"/>
    <w:rsid w:val="000D6A91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77B27"/>
    <w:rsid w:val="00183A3E"/>
    <w:rsid w:val="001842F2"/>
    <w:rsid w:val="001847B7"/>
    <w:rsid w:val="001929B8"/>
    <w:rsid w:val="00192DFF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67C75"/>
    <w:rsid w:val="00274ADB"/>
    <w:rsid w:val="00283C91"/>
    <w:rsid w:val="00284934"/>
    <w:rsid w:val="00292CFC"/>
    <w:rsid w:val="0029793B"/>
    <w:rsid w:val="002A079C"/>
    <w:rsid w:val="002A7E6F"/>
    <w:rsid w:val="002B10A3"/>
    <w:rsid w:val="002B387F"/>
    <w:rsid w:val="002B7A2F"/>
    <w:rsid w:val="002D0C19"/>
    <w:rsid w:val="002E185C"/>
    <w:rsid w:val="003003C1"/>
    <w:rsid w:val="00301AFA"/>
    <w:rsid w:val="0030384B"/>
    <w:rsid w:val="00311826"/>
    <w:rsid w:val="00312BB8"/>
    <w:rsid w:val="00315DED"/>
    <w:rsid w:val="003249D5"/>
    <w:rsid w:val="00341203"/>
    <w:rsid w:val="003512A5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26C6"/>
    <w:rsid w:val="00434AEF"/>
    <w:rsid w:val="00434DEB"/>
    <w:rsid w:val="00437992"/>
    <w:rsid w:val="00437EEB"/>
    <w:rsid w:val="00442B45"/>
    <w:rsid w:val="004507A5"/>
    <w:rsid w:val="004508A9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1CB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E7EA2"/>
    <w:rsid w:val="004F5DE5"/>
    <w:rsid w:val="004F6D80"/>
    <w:rsid w:val="00501B8A"/>
    <w:rsid w:val="0050211E"/>
    <w:rsid w:val="00512849"/>
    <w:rsid w:val="0051509E"/>
    <w:rsid w:val="00536681"/>
    <w:rsid w:val="00537475"/>
    <w:rsid w:val="00541165"/>
    <w:rsid w:val="00542C30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5F6BC3"/>
    <w:rsid w:val="006055C2"/>
    <w:rsid w:val="00617A18"/>
    <w:rsid w:val="0062408F"/>
    <w:rsid w:val="00626D64"/>
    <w:rsid w:val="00642BBA"/>
    <w:rsid w:val="00644CA7"/>
    <w:rsid w:val="00645071"/>
    <w:rsid w:val="00656A01"/>
    <w:rsid w:val="006646C6"/>
    <w:rsid w:val="00693E20"/>
    <w:rsid w:val="00694D07"/>
    <w:rsid w:val="006A1BCE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909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A7C7E"/>
    <w:rsid w:val="007B0FAC"/>
    <w:rsid w:val="007B5B03"/>
    <w:rsid w:val="007B6B78"/>
    <w:rsid w:val="007C1FD7"/>
    <w:rsid w:val="007C6198"/>
    <w:rsid w:val="007D267A"/>
    <w:rsid w:val="007D28BB"/>
    <w:rsid w:val="007E111B"/>
    <w:rsid w:val="007E3894"/>
    <w:rsid w:val="007F162C"/>
    <w:rsid w:val="007F3DF2"/>
    <w:rsid w:val="00802B47"/>
    <w:rsid w:val="00802DBE"/>
    <w:rsid w:val="008133C3"/>
    <w:rsid w:val="00816E63"/>
    <w:rsid w:val="00831E3B"/>
    <w:rsid w:val="00832E03"/>
    <w:rsid w:val="00835989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A8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71F0"/>
    <w:rsid w:val="00A03EE8"/>
    <w:rsid w:val="00A04D35"/>
    <w:rsid w:val="00A14578"/>
    <w:rsid w:val="00A14BF2"/>
    <w:rsid w:val="00A16FF7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227E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48A2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3239"/>
    <w:rsid w:val="00B66EA6"/>
    <w:rsid w:val="00B71928"/>
    <w:rsid w:val="00B7194B"/>
    <w:rsid w:val="00B76EED"/>
    <w:rsid w:val="00B810C2"/>
    <w:rsid w:val="00B841D3"/>
    <w:rsid w:val="00B90414"/>
    <w:rsid w:val="00B91CBF"/>
    <w:rsid w:val="00B9290B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87E"/>
    <w:rsid w:val="00BE5BBD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2D26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012F"/>
    <w:rsid w:val="00D732EA"/>
    <w:rsid w:val="00D74B5E"/>
    <w:rsid w:val="00D74CB6"/>
    <w:rsid w:val="00D77595"/>
    <w:rsid w:val="00D7790D"/>
    <w:rsid w:val="00D819E7"/>
    <w:rsid w:val="00D93A3F"/>
    <w:rsid w:val="00DB1B7F"/>
    <w:rsid w:val="00DC54DC"/>
    <w:rsid w:val="00DC6580"/>
    <w:rsid w:val="00DD15FD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024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8063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ECA1-08F3-4DA7-A7AD-47AB8C9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291</cp:revision>
  <cp:lastPrinted>2023-12-19T14:54:00Z</cp:lastPrinted>
  <dcterms:created xsi:type="dcterms:W3CDTF">2019-10-12T18:15:00Z</dcterms:created>
  <dcterms:modified xsi:type="dcterms:W3CDTF">2026-03-20T07:38:00Z</dcterms:modified>
</cp:coreProperties>
</file>